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04F1E" w14:textId="7A1EE0B7" w:rsidR="00312A77" w:rsidRPr="00C76623" w:rsidRDefault="00312A77" w:rsidP="00312A77">
      <w:pPr>
        <w:pStyle w:val="ae"/>
        <w:tabs>
          <w:tab w:val="right" w:pos="9639"/>
        </w:tabs>
        <w:rPr>
          <w:bCs/>
          <w:sz w:val="24"/>
          <w:lang w:val="en-GB" w:eastAsia="zh-CN"/>
        </w:rPr>
      </w:pPr>
      <w:r w:rsidRPr="00C76623">
        <w:rPr>
          <w:bCs/>
          <w:sz w:val="24"/>
          <w:lang w:val="en-GB" w:eastAsia="zh-CN"/>
        </w:rPr>
        <w:t>3GPP TSG RAN WG1 #99</w:t>
      </w:r>
      <w:r w:rsidRPr="00C76623">
        <w:rPr>
          <w:bCs/>
          <w:sz w:val="24"/>
          <w:lang w:val="en-GB" w:eastAsia="zh-CN"/>
        </w:rPr>
        <w:tab/>
        <w:t>R1-</w:t>
      </w:r>
      <w:r w:rsidRPr="00AD6131">
        <w:rPr>
          <w:bCs/>
          <w:sz w:val="24"/>
          <w:lang w:val="en-GB" w:eastAsia="zh-CN"/>
        </w:rPr>
        <w:t>19123</w:t>
      </w:r>
      <w:r w:rsidR="002D5918">
        <w:rPr>
          <w:bCs/>
          <w:sz w:val="24"/>
          <w:lang w:val="en-GB" w:eastAsia="zh-CN"/>
        </w:rPr>
        <w:t>70</w:t>
      </w:r>
    </w:p>
    <w:p w14:paraId="3637F7F5" w14:textId="77777777" w:rsidR="00312A77" w:rsidRPr="00EE6198" w:rsidRDefault="00312A77" w:rsidP="00312A77">
      <w:pPr>
        <w:pStyle w:val="ae"/>
        <w:tabs>
          <w:tab w:val="right" w:pos="9639"/>
        </w:tabs>
        <w:rPr>
          <w:bCs/>
          <w:i/>
          <w:noProof w:val="0"/>
          <w:sz w:val="24"/>
        </w:rPr>
      </w:pPr>
      <w:r w:rsidRPr="00C76623">
        <w:rPr>
          <w:bCs/>
          <w:sz w:val="24"/>
          <w:lang w:val="en-GB" w:eastAsia="zh-CN"/>
        </w:rPr>
        <w:t>Reno, USA, November 18th – 22nd, 2019</w:t>
      </w:r>
      <w:r w:rsidRPr="009D56B1">
        <w:rPr>
          <w:noProof w:val="0"/>
          <w:sz w:val="24"/>
          <w:lang w:eastAsia="zh-CN"/>
        </w:rPr>
        <w:tab/>
      </w:r>
    </w:p>
    <w:p w14:paraId="7DBA572A" w14:textId="77777777" w:rsidR="00E55E4F" w:rsidRPr="00E55E4F" w:rsidRDefault="00E55E4F" w:rsidP="00E55E4F">
      <w:pPr>
        <w:pStyle w:val="ae"/>
        <w:tabs>
          <w:tab w:val="right" w:pos="9639"/>
        </w:tabs>
        <w:rPr>
          <w:bCs/>
          <w:i/>
          <w:noProof w:val="0"/>
          <w:sz w:val="24"/>
          <w:lang w:val="en-GB"/>
        </w:rPr>
      </w:pPr>
    </w:p>
    <w:p w14:paraId="60EF47B1" w14:textId="62F00CE1" w:rsidR="001C137C" w:rsidRPr="009D56B1" w:rsidRDefault="001C137C" w:rsidP="001C137C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A70DE7">
        <w:rPr>
          <w:rFonts w:cs="Arial"/>
          <w:b/>
          <w:bCs/>
          <w:sz w:val="24"/>
          <w:lang w:val="en-US"/>
        </w:rPr>
        <w:t>7.</w:t>
      </w:r>
      <w:r w:rsidR="00E64E2F">
        <w:rPr>
          <w:rFonts w:cs="Arial"/>
          <w:b/>
          <w:bCs/>
          <w:sz w:val="24"/>
          <w:lang w:val="en-US"/>
        </w:rPr>
        <w:t>2</w:t>
      </w:r>
      <w:r w:rsidR="00A70DE7">
        <w:rPr>
          <w:rFonts w:cs="Arial"/>
          <w:b/>
          <w:bCs/>
          <w:sz w:val="24"/>
          <w:lang w:val="en-US"/>
        </w:rPr>
        <w:t>.</w:t>
      </w:r>
      <w:r w:rsidR="00E64E2F">
        <w:rPr>
          <w:rFonts w:cs="Arial"/>
          <w:b/>
          <w:bCs/>
          <w:sz w:val="24"/>
          <w:lang w:val="en-US"/>
        </w:rPr>
        <w:t>4</w:t>
      </w:r>
      <w:r w:rsidR="00A70DE7">
        <w:rPr>
          <w:rFonts w:cs="Arial"/>
          <w:b/>
          <w:bCs/>
          <w:sz w:val="24"/>
          <w:lang w:val="en-US"/>
        </w:rPr>
        <w:t>.</w:t>
      </w:r>
      <w:r w:rsidR="00E64E2F">
        <w:rPr>
          <w:rFonts w:cs="Arial"/>
          <w:b/>
          <w:bCs/>
          <w:sz w:val="24"/>
          <w:lang w:val="en-US"/>
        </w:rPr>
        <w:t>1</w:t>
      </w:r>
    </w:p>
    <w:p w14:paraId="60EF47B2" w14:textId="5E9D940D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A70DE7">
        <w:rPr>
          <w:rFonts w:ascii="Arial" w:hAnsi="Arial" w:cs="Arial"/>
          <w:b/>
          <w:bCs/>
          <w:sz w:val="24"/>
        </w:rPr>
        <w:t>ITL</w:t>
      </w:r>
    </w:p>
    <w:p w14:paraId="60EF47B3" w14:textId="684774E2" w:rsidR="001C137C" w:rsidRPr="009D56B1" w:rsidRDefault="001C137C" w:rsidP="000355BB">
      <w:pPr>
        <w:tabs>
          <w:tab w:val="left" w:pos="2070"/>
        </w:tabs>
        <w:ind w:left="2160" w:hanging="216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4D5FBB">
        <w:rPr>
          <w:rFonts w:ascii="Arial" w:hAnsi="Arial" w:cs="Arial"/>
          <w:b/>
          <w:bCs/>
          <w:sz w:val="24"/>
          <w:lang w:eastAsia="ko-KR"/>
        </w:rPr>
        <w:t>Physical layer structure</w:t>
      </w:r>
      <w:r w:rsidR="008526FD">
        <w:rPr>
          <w:rFonts w:ascii="Arial" w:hAnsi="Arial" w:cs="Arial"/>
          <w:b/>
          <w:bCs/>
          <w:sz w:val="24"/>
          <w:lang w:eastAsia="ko-KR"/>
        </w:rPr>
        <w:t xml:space="preserve"> for NR V2X</w:t>
      </w:r>
    </w:p>
    <w:p w14:paraId="60EF47B4" w14:textId="66F43673" w:rsidR="001C137C" w:rsidRPr="009D56B1" w:rsidRDefault="001C137C" w:rsidP="001C137C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</w:t>
      </w:r>
      <w:r w:rsidR="00BB4A45">
        <w:rPr>
          <w:rFonts w:ascii="Arial" w:hAnsi="Arial" w:cs="Arial"/>
          <w:b/>
          <w:bCs/>
          <w:sz w:val="24"/>
        </w:rPr>
        <w:t>ent for:</w:t>
      </w:r>
      <w:r w:rsidR="00BB4A45">
        <w:rPr>
          <w:rFonts w:ascii="Arial" w:hAnsi="Arial" w:cs="Arial"/>
          <w:b/>
          <w:bCs/>
          <w:sz w:val="24"/>
        </w:rPr>
        <w:tab/>
        <w:t>Discussion</w:t>
      </w:r>
      <w:r w:rsidR="00557C63">
        <w:rPr>
          <w:rFonts w:ascii="Arial" w:hAnsi="Arial" w:cs="Arial"/>
          <w:b/>
          <w:bCs/>
          <w:sz w:val="24"/>
        </w:rPr>
        <w:t xml:space="preserve"> and</w:t>
      </w:r>
      <w:r w:rsidR="00E1252E">
        <w:rPr>
          <w:rFonts w:ascii="Arial" w:hAnsi="Arial" w:cs="Arial"/>
          <w:b/>
          <w:bCs/>
          <w:sz w:val="24"/>
        </w:rPr>
        <w:t xml:space="preserve"> Decision</w:t>
      </w:r>
    </w:p>
    <w:p w14:paraId="60EF47B5" w14:textId="77777777" w:rsidR="008669B1" w:rsidRPr="00E0063E" w:rsidRDefault="008669B1" w:rsidP="006D136D">
      <w:pPr>
        <w:pStyle w:val="Tdoc"/>
        <w:ind w:left="0" w:firstLine="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05E33497" w14:textId="118AB27A" w:rsidR="000A003C" w:rsidRPr="002F5E14" w:rsidRDefault="00265E45" w:rsidP="00EF0309">
      <w:pPr>
        <w:rPr>
          <w:rFonts w:eastAsiaTheme="minorEastAsia"/>
          <w:bCs/>
          <w:szCs w:val="20"/>
          <w:lang w:val="en-GB" w:eastAsia="ko-KR"/>
        </w:rPr>
      </w:pPr>
      <w:r w:rsidRPr="002F5E14">
        <w:rPr>
          <w:rFonts w:eastAsiaTheme="minorEastAsia" w:hint="eastAsia"/>
          <w:bCs/>
          <w:szCs w:val="20"/>
          <w:lang w:val="en-GB" w:eastAsia="ko-KR"/>
        </w:rPr>
        <w:t>I</w:t>
      </w:r>
      <w:r w:rsidRPr="002F5E14">
        <w:rPr>
          <w:rFonts w:eastAsiaTheme="minorEastAsia"/>
          <w:bCs/>
          <w:szCs w:val="20"/>
          <w:lang w:val="en-GB" w:eastAsia="ko-KR"/>
        </w:rPr>
        <w:t xml:space="preserve">n this contribution, </w:t>
      </w:r>
      <w:r w:rsidR="0024155A">
        <w:rPr>
          <w:rFonts w:eastAsiaTheme="minorEastAsia"/>
          <w:bCs/>
          <w:szCs w:val="20"/>
          <w:lang w:val="en-GB" w:eastAsia="ko-KR"/>
        </w:rPr>
        <w:t xml:space="preserve">we discuss about </w:t>
      </w:r>
      <w:r w:rsidR="0076491C" w:rsidRPr="002F5E14">
        <w:rPr>
          <w:rFonts w:eastAsiaTheme="minorEastAsia"/>
          <w:bCs/>
          <w:szCs w:val="20"/>
          <w:lang w:val="en-GB" w:eastAsia="ko-KR"/>
        </w:rPr>
        <w:t>the rel</w:t>
      </w:r>
      <w:r w:rsidR="0024155A">
        <w:rPr>
          <w:rFonts w:eastAsiaTheme="minorEastAsia"/>
          <w:bCs/>
          <w:szCs w:val="20"/>
          <w:lang w:val="en-GB" w:eastAsia="ko-KR"/>
        </w:rPr>
        <w:t>evant</w:t>
      </w:r>
      <w:r w:rsidR="0076491C" w:rsidRPr="002F5E14">
        <w:rPr>
          <w:rFonts w:eastAsiaTheme="minorEastAsia"/>
          <w:bCs/>
          <w:szCs w:val="20"/>
          <w:lang w:val="en-GB" w:eastAsia="ko-KR"/>
        </w:rPr>
        <w:t xml:space="preserve"> </w:t>
      </w:r>
      <w:r w:rsidR="00A86825">
        <w:rPr>
          <w:rFonts w:eastAsiaTheme="minorEastAsia"/>
          <w:bCs/>
          <w:szCs w:val="20"/>
          <w:lang w:val="en-GB" w:eastAsia="ko-KR"/>
        </w:rPr>
        <w:t>topic</w:t>
      </w:r>
      <w:r w:rsidR="0076491C" w:rsidRPr="002F5E14">
        <w:rPr>
          <w:rFonts w:eastAsiaTheme="minorEastAsia"/>
          <w:bCs/>
          <w:szCs w:val="20"/>
          <w:lang w:val="en-GB" w:eastAsia="ko-KR"/>
        </w:rPr>
        <w:t>s o</w:t>
      </w:r>
      <w:r w:rsidR="0024155A">
        <w:rPr>
          <w:rFonts w:eastAsiaTheme="minorEastAsia"/>
          <w:bCs/>
          <w:szCs w:val="20"/>
          <w:lang w:val="en-GB" w:eastAsia="ko-KR"/>
        </w:rPr>
        <w:t>f</w:t>
      </w:r>
      <w:r w:rsidR="0076491C" w:rsidRPr="002F5E14">
        <w:rPr>
          <w:rFonts w:eastAsiaTheme="minorEastAsia"/>
          <w:bCs/>
          <w:szCs w:val="20"/>
          <w:lang w:val="en-GB" w:eastAsia="ko-KR"/>
        </w:rPr>
        <w:t xml:space="preserve"> physical layer structure</w:t>
      </w:r>
      <w:r w:rsidR="00903B38">
        <w:rPr>
          <w:rFonts w:eastAsiaTheme="minorEastAsia"/>
          <w:bCs/>
          <w:szCs w:val="20"/>
          <w:lang w:val="en-GB" w:eastAsia="ko-KR"/>
        </w:rPr>
        <w:t xml:space="preserve"> for NR </w:t>
      </w:r>
      <w:r w:rsidR="002820B2">
        <w:rPr>
          <w:rFonts w:eastAsiaTheme="minorEastAsia"/>
          <w:bCs/>
          <w:szCs w:val="20"/>
          <w:lang w:val="en-GB" w:eastAsia="ko-KR"/>
        </w:rPr>
        <w:t xml:space="preserve">V2X </w:t>
      </w:r>
      <w:proofErr w:type="spellStart"/>
      <w:r w:rsidR="00903B38">
        <w:rPr>
          <w:rFonts w:eastAsiaTheme="minorEastAsia"/>
          <w:bCs/>
          <w:szCs w:val="20"/>
          <w:lang w:val="en-GB" w:eastAsia="ko-KR"/>
        </w:rPr>
        <w:t>sidelink</w:t>
      </w:r>
      <w:proofErr w:type="spellEnd"/>
      <w:r w:rsidR="002820B2">
        <w:rPr>
          <w:rFonts w:eastAsiaTheme="minorEastAsia"/>
          <w:bCs/>
          <w:szCs w:val="20"/>
          <w:lang w:val="en-GB" w:eastAsia="ko-KR"/>
        </w:rPr>
        <w:t xml:space="preserve"> (SL)</w:t>
      </w:r>
      <w:r w:rsidR="00A03506" w:rsidRPr="002F5E14">
        <w:rPr>
          <w:rFonts w:eastAsiaTheme="minorEastAsia"/>
          <w:bCs/>
          <w:szCs w:val="20"/>
          <w:lang w:val="en-GB" w:eastAsia="ko-KR"/>
        </w:rPr>
        <w:t xml:space="preserve"> and provide our proposals and views</w:t>
      </w:r>
      <w:r w:rsidR="002820B2">
        <w:rPr>
          <w:rFonts w:eastAsiaTheme="minorEastAsia"/>
          <w:bCs/>
          <w:szCs w:val="20"/>
          <w:lang w:val="en-GB" w:eastAsia="ko-KR"/>
        </w:rPr>
        <w:t xml:space="preserve"> on</w:t>
      </w:r>
      <w:r w:rsidR="009621A3">
        <w:rPr>
          <w:rFonts w:eastAsiaTheme="minorEastAsia"/>
          <w:bCs/>
          <w:szCs w:val="20"/>
          <w:lang w:val="en-GB" w:eastAsia="ko-KR"/>
        </w:rPr>
        <w:t xml:space="preserve"> the </w:t>
      </w:r>
      <w:r w:rsidR="00584B94">
        <w:rPr>
          <w:rFonts w:eastAsiaTheme="minorEastAsia"/>
          <w:bCs/>
          <w:szCs w:val="20"/>
          <w:lang w:val="en-GB" w:eastAsia="ko-KR"/>
        </w:rPr>
        <w:t>topics</w:t>
      </w:r>
      <w:r w:rsidR="00A03506" w:rsidRPr="002F5E14">
        <w:rPr>
          <w:rFonts w:eastAsiaTheme="minorEastAsia"/>
          <w:bCs/>
          <w:szCs w:val="20"/>
          <w:lang w:val="en-GB" w:eastAsia="ko-KR"/>
        </w:rPr>
        <w:t>.</w:t>
      </w:r>
    </w:p>
    <w:p w14:paraId="046056AA" w14:textId="78A96380" w:rsidR="000A003C" w:rsidRDefault="000A003C" w:rsidP="000A003C">
      <w:pPr>
        <w:pStyle w:val="Tdoc"/>
        <w:ind w:left="0" w:firstLine="0"/>
        <w:rPr>
          <w:lang w:eastAsia="ko-KR"/>
        </w:rPr>
      </w:pPr>
      <w:r>
        <w:rPr>
          <w:lang w:eastAsia="ko-KR"/>
        </w:rPr>
        <w:t>S</w:t>
      </w:r>
      <w:r w:rsidRPr="000A003C">
        <w:rPr>
          <w:rFonts w:hint="eastAsia"/>
          <w:lang w:eastAsia="ko-KR"/>
        </w:rPr>
        <w:t>i</w:t>
      </w:r>
      <w:r w:rsidRPr="000A003C">
        <w:rPr>
          <w:lang w:eastAsia="ko-KR"/>
        </w:rPr>
        <w:t>del</w:t>
      </w:r>
      <w:r>
        <w:rPr>
          <w:lang w:eastAsia="ko-KR"/>
        </w:rPr>
        <w:t>ink BWP</w:t>
      </w:r>
    </w:p>
    <w:p w14:paraId="108CCB4F" w14:textId="77DF5D23" w:rsidR="000A003C" w:rsidRDefault="005A6540" w:rsidP="00EF0309">
      <w:pPr>
        <w:rPr>
          <w:rFonts w:eastAsiaTheme="minorEastAsia"/>
          <w:bCs/>
          <w:szCs w:val="20"/>
          <w:lang w:val="en-GB" w:eastAsia="ko-KR"/>
        </w:rPr>
      </w:pPr>
      <w:r>
        <w:rPr>
          <w:rFonts w:eastAsiaTheme="minorEastAsia" w:hint="eastAsia"/>
          <w:bCs/>
          <w:szCs w:val="20"/>
          <w:lang w:val="en-GB" w:eastAsia="ko-KR"/>
        </w:rPr>
        <w:t>I</w:t>
      </w:r>
      <w:r>
        <w:rPr>
          <w:rFonts w:eastAsiaTheme="minorEastAsia"/>
          <w:bCs/>
          <w:szCs w:val="20"/>
          <w:lang w:val="en-GB" w:eastAsia="ko-KR"/>
        </w:rPr>
        <w:t xml:space="preserve">t was agreed </w:t>
      </w:r>
      <w:r w:rsidR="00264A0C">
        <w:rPr>
          <w:rFonts w:eastAsiaTheme="minorEastAsia"/>
          <w:bCs/>
          <w:szCs w:val="20"/>
          <w:lang w:val="en-GB" w:eastAsia="ko-KR"/>
        </w:rPr>
        <w:t xml:space="preserve">in RAN1#AH1901 </w:t>
      </w:r>
      <w:r w:rsidR="000A35D2">
        <w:rPr>
          <w:rFonts w:eastAsiaTheme="minorEastAsia"/>
          <w:bCs/>
          <w:szCs w:val="20"/>
          <w:lang w:val="en-GB" w:eastAsia="ko-KR"/>
        </w:rPr>
        <w:t>on SL BWP as following: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4A0C" w14:paraId="0B14C7B7" w14:textId="77777777" w:rsidTr="00264A0C">
        <w:tc>
          <w:tcPr>
            <w:tcW w:w="9629" w:type="dxa"/>
          </w:tcPr>
          <w:p w14:paraId="373E7C44" w14:textId="77777777" w:rsidR="00264A0C" w:rsidRPr="00EE44C6" w:rsidRDefault="00264A0C" w:rsidP="00EE44C6">
            <w:pPr>
              <w:spacing w:before="120" w:after="60" w:line="240" w:lineRule="auto"/>
              <w:jc w:val="both"/>
              <w:rPr>
                <w:rFonts w:eastAsia="바탕"/>
                <w:szCs w:val="20"/>
                <w:lang w:val="en-GB" w:eastAsia="ko-KR"/>
              </w:rPr>
            </w:pPr>
            <w:r w:rsidRPr="00EE44C6">
              <w:rPr>
                <w:rFonts w:eastAsia="바탕"/>
                <w:szCs w:val="20"/>
                <w:highlight w:val="green"/>
                <w:lang w:val="en-GB" w:eastAsia="ko-KR"/>
              </w:rPr>
              <w:t>Agreements</w:t>
            </w:r>
            <w:r w:rsidRPr="00EE44C6">
              <w:rPr>
                <w:rFonts w:eastAsia="바탕"/>
                <w:szCs w:val="20"/>
                <w:lang w:val="en-GB" w:eastAsia="ko-KR"/>
              </w:rPr>
              <w:t>:</w:t>
            </w:r>
          </w:p>
          <w:p w14:paraId="73320CCC" w14:textId="77777777" w:rsidR="00264A0C" w:rsidRPr="00EE44C6" w:rsidRDefault="00264A0C" w:rsidP="00EE44C6">
            <w:pPr>
              <w:numPr>
                <w:ilvl w:val="0"/>
                <w:numId w:val="11"/>
              </w:numPr>
              <w:spacing w:before="120" w:after="60" w:line="240" w:lineRule="auto"/>
              <w:jc w:val="both"/>
              <w:rPr>
                <w:rFonts w:eastAsia="바탕"/>
                <w:szCs w:val="20"/>
                <w:lang w:val="en-GB" w:eastAsia="ko-KR"/>
              </w:rPr>
            </w:pPr>
            <w:r w:rsidRPr="00EE44C6">
              <w:rPr>
                <w:rFonts w:eastAsia="바탕"/>
                <w:szCs w:val="20"/>
                <w:lang w:val="en-GB" w:eastAsia="ko-KR"/>
              </w:rPr>
              <w:t>Confirm the working assumption</w:t>
            </w:r>
          </w:p>
          <w:p w14:paraId="6221F4FB" w14:textId="77777777" w:rsidR="00264A0C" w:rsidRPr="00EE44C6" w:rsidRDefault="00264A0C" w:rsidP="00EE44C6">
            <w:pPr>
              <w:numPr>
                <w:ilvl w:val="1"/>
                <w:numId w:val="11"/>
              </w:numPr>
              <w:spacing w:before="60" w:after="180" w:line="240" w:lineRule="auto"/>
              <w:jc w:val="both"/>
              <w:rPr>
                <w:rFonts w:eastAsia="바탕"/>
                <w:szCs w:val="20"/>
                <w:lang w:val="en-GB" w:eastAsia="ko-KR"/>
              </w:rPr>
            </w:pPr>
            <w:r w:rsidRPr="00EE44C6">
              <w:rPr>
                <w:rFonts w:eastAsia="바탕"/>
                <w:szCs w:val="20"/>
                <w:lang w:val="en-GB" w:eastAsia="ko-KR"/>
              </w:rPr>
              <w:t>Working assumption: only one SL BWP is configured in a carrier for a NR V2X UE</w:t>
            </w:r>
          </w:p>
          <w:p w14:paraId="4BC01939" w14:textId="77777777" w:rsidR="00264A0C" w:rsidRPr="00EE44C6" w:rsidRDefault="00264A0C" w:rsidP="00EE44C6">
            <w:pPr>
              <w:spacing w:before="60" w:after="180" w:line="240" w:lineRule="auto"/>
              <w:jc w:val="both"/>
              <w:rPr>
                <w:rFonts w:eastAsia="바탕"/>
                <w:szCs w:val="20"/>
                <w:lang w:val="en-GB" w:eastAsia="ko-KR"/>
              </w:rPr>
            </w:pPr>
            <w:r w:rsidRPr="00EE44C6">
              <w:rPr>
                <w:rFonts w:eastAsia="바탕"/>
                <w:szCs w:val="20"/>
                <w:highlight w:val="green"/>
                <w:lang w:val="en-GB" w:eastAsia="ko-KR"/>
              </w:rPr>
              <w:t>Agreements</w:t>
            </w:r>
            <w:r w:rsidRPr="00EE44C6">
              <w:rPr>
                <w:rFonts w:eastAsia="바탕"/>
                <w:szCs w:val="20"/>
                <w:lang w:val="en-GB" w:eastAsia="ko-KR"/>
              </w:rPr>
              <w:t>:</w:t>
            </w:r>
          </w:p>
          <w:p w14:paraId="239489F5" w14:textId="77777777" w:rsidR="00264A0C" w:rsidRPr="00EE44C6" w:rsidRDefault="00264A0C" w:rsidP="00EE44C6">
            <w:pPr>
              <w:numPr>
                <w:ilvl w:val="0"/>
                <w:numId w:val="11"/>
              </w:numPr>
              <w:spacing w:before="60" w:after="180" w:line="240" w:lineRule="auto"/>
              <w:jc w:val="both"/>
              <w:rPr>
                <w:rFonts w:eastAsia="바탕"/>
                <w:szCs w:val="20"/>
                <w:lang w:val="en-GB" w:eastAsia="ko-KR"/>
              </w:rPr>
            </w:pPr>
            <w:r w:rsidRPr="00EE44C6">
              <w:rPr>
                <w:rFonts w:eastAsia="바탕"/>
                <w:color w:val="000000" w:themeColor="text1"/>
                <w:szCs w:val="20"/>
                <w:lang w:val="en-GB" w:eastAsia="ko-KR"/>
              </w:rPr>
              <w:t xml:space="preserve">Configuration for SL BWP is separated from </w:t>
            </w:r>
            <w:proofErr w:type="spellStart"/>
            <w:r w:rsidRPr="00EE44C6">
              <w:rPr>
                <w:rFonts w:eastAsia="바탕"/>
                <w:szCs w:val="20"/>
                <w:lang w:val="en-GB" w:eastAsia="ko-KR"/>
              </w:rPr>
              <w:t>Uu</w:t>
            </w:r>
            <w:proofErr w:type="spellEnd"/>
            <w:r w:rsidRPr="00EE44C6">
              <w:rPr>
                <w:rFonts w:eastAsia="바탕"/>
                <w:szCs w:val="20"/>
                <w:lang w:val="en-GB" w:eastAsia="ko-KR"/>
              </w:rPr>
              <w:t xml:space="preserve"> BWP configuration signalling.</w:t>
            </w:r>
          </w:p>
          <w:p w14:paraId="147D4536" w14:textId="77777777" w:rsidR="00264A0C" w:rsidRPr="00EE44C6" w:rsidRDefault="00264A0C" w:rsidP="00EE44C6">
            <w:pPr>
              <w:numPr>
                <w:ilvl w:val="1"/>
                <w:numId w:val="11"/>
              </w:numPr>
              <w:spacing w:before="60" w:after="180" w:line="240" w:lineRule="auto"/>
              <w:jc w:val="both"/>
              <w:rPr>
                <w:rFonts w:eastAsia="바탕"/>
                <w:szCs w:val="20"/>
                <w:lang w:val="en-GB" w:eastAsia="ko-KR"/>
              </w:rPr>
            </w:pPr>
            <w:r w:rsidRPr="00EE44C6">
              <w:rPr>
                <w:rFonts w:eastAsia="바탕"/>
                <w:szCs w:val="20"/>
                <w:lang w:val="en-GB" w:eastAsia="ko-KR"/>
              </w:rPr>
              <w:t>UE is not expected to use different numerology in the configured SL BWP and active UL BWP in the same carrier at a given time.</w:t>
            </w:r>
          </w:p>
          <w:p w14:paraId="24D4EDDA" w14:textId="77777777" w:rsidR="00264A0C" w:rsidRPr="00EE44C6" w:rsidRDefault="00264A0C" w:rsidP="00EE44C6">
            <w:pPr>
              <w:numPr>
                <w:ilvl w:val="2"/>
                <w:numId w:val="11"/>
              </w:numPr>
              <w:spacing w:before="60" w:after="180" w:line="240" w:lineRule="auto"/>
              <w:jc w:val="both"/>
              <w:rPr>
                <w:rFonts w:eastAsia="바탕"/>
                <w:szCs w:val="20"/>
                <w:lang w:val="en-GB" w:eastAsia="ko-KR"/>
              </w:rPr>
            </w:pPr>
            <w:r w:rsidRPr="00EE44C6">
              <w:rPr>
                <w:rFonts w:eastAsia="바탕"/>
                <w:szCs w:val="20"/>
                <w:lang w:val="en-GB" w:eastAsia="ko-KR"/>
              </w:rPr>
              <w:t>FFS the time scale</w:t>
            </w:r>
          </w:p>
          <w:p w14:paraId="17B597BE" w14:textId="77777777" w:rsidR="00264A0C" w:rsidRPr="00EE44C6" w:rsidRDefault="00264A0C" w:rsidP="00EE44C6">
            <w:pPr>
              <w:numPr>
                <w:ilvl w:val="2"/>
                <w:numId w:val="11"/>
              </w:numPr>
              <w:spacing w:before="60" w:after="180" w:line="240" w:lineRule="auto"/>
              <w:jc w:val="both"/>
              <w:rPr>
                <w:rFonts w:eastAsia="바탕"/>
                <w:szCs w:val="20"/>
                <w:lang w:val="en-GB" w:eastAsia="ko-KR"/>
              </w:rPr>
            </w:pPr>
            <w:r w:rsidRPr="00EE44C6">
              <w:rPr>
                <w:rFonts w:eastAsia="바탕"/>
                <w:szCs w:val="20"/>
                <w:lang w:val="en-GB" w:eastAsia="ko-KR"/>
              </w:rPr>
              <w:t xml:space="preserve">FFS relation to DL BWP including initial </w:t>
            </w:r>
            <w:proofErr w:type="spellStart"/>
            <w:r w:rsidRPr="00EE44C6">
              <w:rPr>
                <w:rFonts w:eastAsia="바탕"/>
                <w:szCs w:val="20"/>
                <w:lang w:val="en-GB" w:eastAsia="ko-KR"/>
              </w:rPr>
              <w:t>Uu</w:t>
            </w:r>
            <w:proofErr w:type="spellEnd"/>
            <w:r w:rsidRPr="00EE44C6">
              <w:rPr>
                <w:rFonts w:eastAsia="바탕"/>
                <w:szCs w:val="20"/>
                <w:lang w:val="en-GB" w:eastAsia="ko-KR"/>
              </w:rPr>
              <w:t xml:space="preserve"> BWP</w:t>
            </w:r>
          </w:p>
          <w:p w14:paraId="21A326D0" w14:textId="2C441F49" w:rsidR="00264A0C" w:rsidRPr="00EE44C6" w:rsidRDefault="00264A0C" w:rsidP="00EE44C6">
            <w:pPr>
              <w:numPr>
                <w:ilvl w:val="2"/>
                <w:numId w:val="11"/>
              </w:numPr>
              <w:spacing w:before="60" w:after="180" w:line="240" w:lineRule="auto"/>
              <w:jc w:val="both"/>
              <w:rPr>
                <w:rFonts w:eastAsia="바탕"/>
                <w:szCs w:val="20"/>
                <w:lang w:val="en-GB" w:eastAsia="ko-KR"/>
              </w:rPr>
            </w:pPr>
            <w:r w:rsidRPr="00EE44C6">
              <w:rPr>
                <w:rFonts w:eastAsia="바탕"/>
                <w:szCs w:val="20"/>
                <w:lang w:val="en-GB" w:eastAsia="ko-KR"/>
              </w:rPr>
              <w:t>FFS relation in terms of frequency location and bandwidth</w:t>
            </w:r>
          </w:p>
        </w:tc>
      </w:tr>
    </w:tbl>
    <w:p w14:paraId="1680EF34" w14:textId="37A6587E" w:rsidR="002F1613" w:rsidRDefault="00AA1A63" w:rsidP="001657C9">
      <w:pPr>
        <w:spacing w:beforeLines="70" w:before="168"/>
        <w:rPr>
          <w:rFonts w:eastAsiaTheme="minorEastAsia"/>
          <w:bCs/>
          <w:szCs w:val="20"/>
          <w:lang w:val="en-GB" w:eastAsia="ko-KR"/>
        </w:rPr>
      </w:pPr>
      <w:r>
        <w:rPr>
          <w:rFonts w:eastAsiaTheme="minorEastAsia"/>
          <w:bCs/>
          <w:szCs w:val="20"/>
          <w:lang w:val="en-GB" w:eastAsia="ko-KR"/>
        </w:rPr>
        <w:t>Given that there are</w:t>
      </w:r>
      <w:r w:rsidR="007C01AC">
        <w:rPr>
          <w:rFonts w:eastAsiaTheme="minorEastAsia"/>
          <w:bCs/>
          <w:szCs w:val="20"/>
          <w:lang w:val="en-GB" w:eastAsia="ko-KR"/>
        </w:rPr>
        <w:t xml:space="preserve"> </w:t>
      </w:r>
      <w:r w:rsidR="00096AD1">
        <w:rPr>
          <w:rFonts w:eastAsiaTheme="minorEastAsia"/>
          <w:bCs/>
          <w:szCs w:val="20"/>
          <w:lang w:val="en-GB" w:eastAsia="ko-KR"/>
        </w:rPr>
        <w:t>above</w:t>
      </w:r>
      <w:r w:rsidR="007C01AC">
        <w:rPr>
          <w:rFonts w:eastAsiaTheme="minorEastAsia"/>
          <w:bCs/>
          <w:szCs w:val="20"/>
          <w:lang w:val="en-GB" w:eastAsia="ko-KR"/>
        </w:rPr>
        <w:t xml:space="preserve"> agreements </w:t>
      </w:r>
      <w:r w:rsidR="00096AD1">
        <w:rPr>
          <w:rFonts w:eastAsiaTheme="minorEastAsia"/>
          <w:bCs/>
          <w:szCs w:val="20"/>
          <w:lang w:val="en-GB" w:eastAsia="ko-KR"/>
        </w:rPr>
        <w:t xml:space="preserve">on the relationship </w:t>
      </w:r>
      <w:r w:rsidR="00ED184D">
        <w:rPr>
          <w:rFonts w:eastAsiaTheme="minorEastAsia"/>
          <w:bCs/>
          <w:szCs w:val="20"/>
          <w:lang w:val="en-GB" w:eastAsia="ko-KR"/>
        </w:rPr>
        <w:t>between</w:t>
      </w:r>
      <w:r w:rsidR="007C01AC">
        <w:rPr>
          <w:rFonts w:eastAsiaTheme="minorEastAsia"/>
          <w:bCs/>
          <w:szCs w:val="20"/>
          <w:lang w:val="en-GB" w:eastAsia="ko-KR"/>
        </w:rPr>
        <w:t xml:space="preserve"> </w:t>
      </w:r>
      <w:proofErr w:type="spellStart"/>
      <w:r w:rsidR="00805B68">
        <w:rPr>
          <w:rFonts w:eastAsiaTheme="minorEastAsia"/>
          <w:bCs/>
          <w:szCs w:val="20"/>
          <w:lang w:val="en-GB" w:eastAsia="ko-KR"/>
        </w:rPr>
        <w:t>Uu</w:t>
      </w:r>
      <w:proofErr w:type="spellEnd"/>
      <w:r w:rsidR="00805B68">
        <w:rPr>
          <w:rFonts w:eastAsiaTheme="minorEastAsia"/>
          <w:bCs/>
          <w:szCs w:val="20"/>
          <w:lang w:val="en-GB" w:eastAsia="ko-KR"/>
        </w:rPr>
        <w:t xml:space="preserve"> </w:t>
      </w:r>
      <w:r w:rsidR="00ED184D">
        <w:rPr>
          <w:rFonts w:eastAsiaTheme="minorEastAsia"/>
          <w:bCs/>
          <w:szCs w:val="20"/>
          <w:lang w:val="en-GB" w:eastAsia="ko-KR"/>
        </w:rPr>
        <w:t xml:space="preserve">BWP </w:t>
      </w:r>
      <w:r w:rsidR="00805B68">
        <w:rPr>
          <w:rFonts w:eastAsiaTheme="minorEastAsia"/>
          <w:bCs/>
          <w:szCs w:val="20"/>
          <w:lang w:val="en-GB" w:eastAsia="ko-KR"/>
        </w:rPr>
        <w:t>and SL BWP, t</w:t>
      </w:r>
      <w:r w:rsidR="00D57E73">
        <w:rPr>
          <w:rFonts w:eastAsiaTheme="minorEastAsia"/>
          <w:bCs/>
          <w:szCs w:val="20"/>
          <w:lang w:val="en-GB" w:eastAsia="ko-KR"/>
        </w:rPr>
        <w:t xml:space="preserve">he </w:t>
      </w:r>
      <w:r w:rsidR="0096590F">
        <w:rPr>
          <w:rFonts w:eastAsiaTheme="minorEastAsia"/>
          <w:bCs/>
          <w:szCs w:val="20"/>
          <w:lang w:val="en-GB" w:eastAsia="ko-KR"/>
        </w:rPr>
        <w:t>switching</w:t>
      </w:r>
      <w:r w:rsidR="0008260C">
        <w:rPr>
          <w:rFonts w:eastAsiaTheme="minorEastAsia"/>
          <w:bCs/>
          <w:szCs w:val="20"/>
          <w:lang w:val="en-GB" w:eastAsia="ko-KR"/>
        </w:rPr>
        <w:t xml:space="preserve"> </w:t>
      </w:r>
      <w:r w:rsidR="0095027C">
        <w:rPr>
          <w:rFonts w:eastAsiaTheme="minorEastAsia"/>
          <w:bCs/>
          <w:szCs w:val="20"/>
          <w:lang w:val="en-GB" w:eastAsia="ko-KR"/>
        </w:rPr>
        <w:t>latency</w:t>
      </w:r>
      <w:r w:rsidR="00980AD3">
        <w:rPr>
          <w:rFonts w:eastAsiaTheme="minorEastAsia"/>
          <w:bCs/>
          <w:szCs w:val="20"/>
          <w:lang w:val="en-GB" w:eastAsia="ko-KR"/>
        </w:rPr>
        <w:t xml:space="preserve"> between SL BWP and </w:t>
      </w:r>
      <w:proofErr w:type="spellStart"/>
      <w:r w:rsidR="00980AD3">
        <w:rPr>
          <w:rFonts w:eastAsiaTheme="minorEastAsia"/>
          <w:bCs/>
          <w:szCs w:val="20"/>
          <w:lang w:val="en-GB" w:eastAsia="ko-KR"/>
        </w:rPr>
        <w:t>Uu</w:t>
      </w:r>
      <w:proofErr w:type="spellEnd"/>
      <w:r w:rsidR="00980AD3">
        <w:rPr>
          <w:rFonts w:eastAsiaTheme="minorEastAsia"/>
          <w:bCs/>
          <w:szCs w:val="20"/>
          <w:lang w:val="en-GB" w:eastAsia="ko-KR"/>
        </w:rPr>
        <w:t xml:space="preserve"> BWP has been discussed in RAN1</w:t>
      </w:r>
      <w:r w:rsidR="00606DBF">
        <w:rPr>
          <w:rFonts w:eastAsiaTheme="minorEastAsia"/>
          <w:bCs/>
          <w:szCs w:val="20"/>
          <w:lang w:val="en-GB" w:eastAsia="ko-KR"/>
        </w:rPr>
        <w:t xml:space="preserve"> and studied in RAN4 as well</w:t>
      </w:r>
      <w:r w:rsidR="00980AD3">
        <w:rPr>
          <w:rFonts w:eastAsiaTheme="minorEastAsia"/>
          <w:bCs/>
          <w:szCs w:val="20"/>
          <w:lang w:val="en-GB" w:eastAsia="ko-KR"/>
        </w:rPr>
        <w:t xml:space="preserve">. In our view, </w:t>
      </w:r>
      <w:r w:rsidR="00287905">
        <w:rPr>
          <w:rFonts w:eastAsiaTheme="minorEastAsia"/>
          <w:bCs/>
          <w:szCs w:val="20"/>
          <w:lang w:val="en-GB" w:eastAsia="ko-KR"/>
        </w:rPr>
        <w:t xml:space="preserve">it is </w:t>
      </w:r>
      <w:r w:rsidR="00F86444">
        <w:rPr>
          <w:rFonts w:eastAsiaTheme="minorEastAsia"/>
          <w:bCs/>
          <w:szCs w:val="20"/>
          <w:lang w:val="en-GB" w:eastAsia="ko-KR"/>
        </w:rPr>
        <w:t>desirable</w:t>
      </w:r>
      <w:r w:rsidR="00287905">
        <w:rPr>
          <w:rFonts w:eastAsiaTheme="minorEastAsia"/>
          <w:bCs/>
          <w:szCs w:val="20"/>
          <w:lang w:val="en-GB" w:eastAsia="ko-KR"/>
        </w:rPr>
        <w:t xml:space="preserve"> that </w:t>
      </w:r>
      <w:r w:rsidR="009B013E">
        <w:rPr>
          <w:rFonts w:eastAsiaTheme="minorEastAsia"/>
          <w:bCs/>
          <w:szCs w:val="20"/>
          <w:lang w:val="en-GB" w:eastAsia="ko-KR"/>
        </w:rPr>
        <w:t xml:space="preserve">the switching latency </w:t>
      </w:r>
      <w:r w:rsidR="0084284F">
        <w:rPr>
          <w:rFonts w:eastAsiaTheme="minorEastAsia"/>
          <w:bCs/>
          <w:szCs w:val="20"/>
          <w:lang w:val="en-GB" w:eastAsia="ko-KR"/>
        </w:rPr>
        <w:t xml:space="preserve">between SL BWP and </w:t>
      </w:r>
      <w:proofErr w:type="spellStart"/>
      <w:r w:rsidR="0084284F">
        <w:rPr>
          <w:rFonts w:eastAsiaTheme="minorEastAsia"/>
          <w:bCs/>
          <w:szCs w:val="20"/>
          <w:lang w:val="en-GB" w:eastAsia="ko-KR"/>
        </w:rPr>
        <w:t>Uu</w:t>
      </w:r>
      <w:proofErr w:type="spellEnd"/>
      <w:r w:rsidR="0084284F">
        <w:rPr>
          <w:rFonts w:eastAsiaTheme="minorEastAsia"/>
          <w:bCs/>
          <w:szCs w:val="20"/>
          <w:lang w:val="en-GB" w:eastAsia="ko-KR"/>
        </w:rPr>
        <w:t xml:space="preserve"> BWP should be avoided </w:t>
      </w:r>
      <w:r w:rsidR="00843AD0">
        <w:rPr>
          <w:rFonts w:eastAsiaTheme="minorEastAsia"/>
          <w:bCs/>
          <w:szCs w:val="20"/>
          <w:lang w:val="en-GB" w:eastAsia="ko-KR"/>
        </w:rPr>
        <w:t xml:space="preserve">so that </w:t>
      </w:r>
      <w:r w:rsidR="00610CD5">
        <w:rPr>
          <w:rFonts w:eastAsiaTheme="minorEastAsia"/>
          <w:bCs/>
          <w:szCs w:val="20"/>
          <w:lang w:val="en-GB" w:eastAsia="ko-KR"/>
        </w:rPr>
        <w:t xml:space="preserve">the resource utilization </w:t>
      </w:r>
      <w:r w:rsidR="00751BBA">
        <w:rPr>
          <w:rFonts w:eastAsiaTheme="minorEastAsia"/>
          <w:bCs/>
          <w:szCs w:val="20"/>
          <w:lang w:val="en-GB" w:eastAsia="ko-KR"/>
        </w:rPr>
        <w:t>is increased as much as possible</w:t>
      </w:r>
      <w:r w:rsidR="00AB795B">
        <w:rPr>
          <w:rFonts w:eastAsiaTheme="minorEastAsia"/>
          <w:bCs/>
          <w:szCs w:val="20"/>
          <w:lang w:val="en-GB" w:eastAsia="ko-KR"/>
        </w:rPr>
        <w:t xml:space="preserve">. </w:t>
      </w:r>
      <w:r w:rsidR="002D56C9">
        <w:rPr>
          <w:rFonts w:eastAsiaTheme="minorEastAsia"/>
          <w:bCs/>
          <w:szCs w:val="20"/>
          <w:lang w:val="en-GB" w:eastAsia="ko-KR"/>
        </w:rPr>
        <w:t xml:space="preserve">In order to realize it, </w:t>
      </w:r>
      <w:proofErr w:type="spellStart"/>
      <w:r w:rsidR="002D56C9">
        <w:rPr>
          <w:rFonts w:eastAsiaTheme="minorEastAsia"/>
          <w:bCs/>
          <w:szCs w:val="20"/>
          <w:lang w:val="en-GB" w:eastAsia="ko-KR"/>
        </w:rPr>
        <w:t>Uu</w:t>
      </w:r>
      <w:proofErr w:type="spellEnd"/>
      <w:r w:rsidR="002D56C9">
        <w:rPr>
          <w:rFonts w:eastAsiaTheme="minorEastAsia"/>
          <w:bCs/>
          <w:szCs w:val="20"/>
          <w:lang w:val="en-GB" w:eastAsia="ko-KR"/>
        </w:rPr>
        <w:t xml:space="preserve"> BWP switching operation</w:t>
      </w:r>
      <w:r w:rsidR="00246D2E">
        <w:rPr>
          <w:rFonts w:eastAsiaTheme="minorEastAsia"/>
          <w:bCs/>
          <w:szCs w:val="20"/>
          <w:lang w:val="en-GB" w:eastAsia="ko-KR"/>
        </w:rPr>
        <w:t xml:space="preserve"> needs to be adjusted appropriately since SL BWP may be </w:t>
      </w:r>
      <w:r w:rsidR="00FD7695">
        <w:rPr>
          <w:rFonts w:eastAsiaTheme="minorEastAsia"/>
          <w:bCs/>
          <w:szCs w:val="20"/>
          <w:lang w:val="en-GB" w:eastAsia="ko-KR"/>
        </w:rPr>
        <w:t xml:space="preserve">configured </w:t>
      </w:r>
      <w:r w:rsidR="00291AB3">
        <w:rPr>
          <w:rFonts w:eastAsiaTheme="minorEastAsia"/>
          <w:bCs/>
          <w:szCs w:val="20"/>
          <w:lang w:val="en-GB" w:eastAsia="ko-KR"/>
        </w:rPr>
        <w:t>statically</w:t>
      </w:r>
      <w:r w:rsidR="0023524C">
        <w:rPr>
          <w:rFonts w:eastAsiaTheme="minorEastAsia"/>
          <w:bCs/>
          <w:szCs w:val="20"/>
          <w:lang w:val="en-GB" w:eastAsia="ko-KR"/>
        </w:rPr>
        <w:t xml:space="preserve"> in long-term manner.</w:t>
      </w:r>
      <w:r w:rsidR="00291AB3">
        <w:rPr>
          <w:rFonts w:eastAsiaTheme="minorEastAsia"/>
          <w:bCs/>
          <w:szCs w:val="20"/>
          <w:lang w:val="en-GB" w:eastAsia="ko-KR"/>
        </w:rPr>
        <w:t xml:space="preserve"> </w:t>
      </w:r>
      <w:r w:rsidR="00C726BC">
        <w:rPr>
          <w:rFonts w:eastAsiaTheme="minorEastAsia"/>
          <w:bCs/>
          <w:szCs w:val="20"/>
          <w:lang w:val="en-GB" w:eastAsia="ko-KR"/>
        </w:rPr>
        <w:t>So</w:t>
      </w:r>
      <w:r w:rsidR="00AB795B">
        <w:rPr>
          <w:rFonts w:eastAsiaTheme="minorEastAsia"/>
          <w:bCs/>
          <w:szCs w:val="20"/>
          <w:lang w:val="en-GB" w:eastAsia="ko-KR"/>
        </w:rPr>
        <w:t xml:space="preserve">, </w:t>
      </w:r>
      <w:r w:rsidR="003D3F7B">
        <w:rPr>
          <w:rFonts w:eastAsiaTheme="minorEastAsia"/>
          <w:bCs/>
          <w:szCs w:val="20"/>
          <w:lang w:val="en-GB" w:eastAsia="ko-KR"/>
        </w:rPr>
        <w:t xml:space="preserve">it can be assumed that </w:t>
      </w:r>
      <w:r w:rsidR="00E32B50">
        <w:rPr>
          <w:rFonts w:eastAsiaTheme="minorEastAsia"/>
          <w:bCs/>
          <w:szCs w:val="20"/>
          <w:lang w:val="en-GB" w:eastAsia="ko-KR"/>
        </w:rPr>
        <w:t xml:space="preserve">a </w:t>
      </w:r>
      <w:r w:rsidR="00727626">
        <w:rPr>
          <w:rFonts w:eastAsiaTheme="minorEastAsia"/>
          <w:bCs/>
          <w:szCs w:val="20"/>
          <w:lang w:val="en-GB" w:eastAsia="ko-KR"/>
        </w:rPr>
        <w:t xml:space="preserve">UE needs to be implemented </w:t>
      </w:r>
      <w:r w:rsidR="00147326">
        <w:rPr>
          <w:rFonts w:eastAsiaTheme="minorEastAsia"/>
          <w:bCs/>
          <w:szCs w:val="20"/>
          <w:lang w:val="en-GB" w:eastAsia="ko-KR"/>
        </w:rPr>
        <w:t>by considering</w:t>
      </w:r>
      <w:r w:rsidR="00310E5E">
        <w:rPr>
          <w:rFonts w:eastAsiaTheme="minorEastAsia"/>
          <w:bCs/>
          <w:szCs w:val="20"/>
          <w:lang w:val="en-GB" w:eastAsia="ko-KR"/>
        </w:rPr>
        <w:t xml:space="preserve"> </w:t>
      </w:r>
      <w:r w:rsidR="00B425E2">
        <w:rPr>
          <w:rFonts w:eastAsiaTheme="minorEastAsia"/>
          <w:bCs/>
          <w:szCs w:val="20"/>
          <w:lang w:val="en-GB" w:eastAsia="ko-KR"/>
        </w:rPr>
        <w:t xml:space="preserve">a </w:t>
      </w:r>
      <w:r w:rsidR="00310E5E">
        <w:rPr>
          <w:rFonts w:eastAsiaTheme="minorEastAsia"/>
          <w:bCs/>
          <w:szCs w:val="20"/>
          <w:lang w:val="en-GB" w:eastAsia="ko-KR"/>
        </w:rPr>
        <w:t>constant RF reception and transmission</w:t>
      </w:r>
      <w:r w:rsidR="00456D78">
        <w:rPr>
          <w:rFonts w:eastAsiaTheme="minorEastAsia"/>
          <w:bCs/>
          <w:szCs w:val="20"/>
          <w:lang w:val="en-GB" w:eastAsia="ko-KR"/>
        </w:rPr>
        <w:t xml:space="preserve"> bandwidth over </w:t>
      </w:r>
      <w:r w:rsidR="00CB49DA">
        <w:rPr>
          <w:rFonts w:eastAsiaTheme="minorEastAsia"/>
          <w:bCs/>
          <w:szCs w:val="20"/>
          <w:lang w:val="en-GB" w:eastAsia="ko-KR"/>
        </w:rPr>
        <w:t>two BWPs.</w:t>
      </w:r>
    </w:p>
    <w:p w14:paraId="27F81FF2" w14:textId="3737B973" w:rsidR="002F1613" w:rsidRDefault="0003060D" w:rsidP="00EF0309">
      <w:pPr>
        <w:rPr>
          <w:rFonts w:eastAsiaTheme="minorEastAsia"/>
          <w:bCs/>
          <w:szCs w:val="20"/>
          <w:lang w:val="en-GB" w:eastAsia="ko-KR"/>
        </w:rPr>
      </w:pP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>Proposal 1: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F003BF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A 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UE assumes </w:t>
      </w:r>
      <w:r w:rsidR="00762051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that there is no </w:t>
      </w:r>
      <w:r w:rsidR="007267C1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switching latency between SL BWP and </w:t>
      </w:r>
      <w:proofErr w:type="spellStart"/>
      <w:r w:rsidR="007267C1" w:rsidRPr="00D82B06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="007267C1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BWP</w:t>
      </w:r>
      <w:r w:rsidR="00E5637D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in a same carrier at </w:t>
      </w:r>
      <w:r w:rsidR="00A22DB2" w:rsidRPr="00D82B06">
        <w:rPr>
          <w:rFonts w:eastAsia="Times New Roman"/>
          <w:b/>
          <w:bCs/>
          <w:i/>
          <w:iCs/>
          <w:szCs w:val="20"/>
          <w:lang w:val="en-GB" w:eastAsia="zh-CN"/>
        </w:rPr>
        <w:t>a given time</w:t>
      </w:r>
    </w:p>
    <w:p w14:paraId="691AD8D7" w14:textId="6BA14609" w:rsidR="00550E72" w:rsidRDefault="00A77C38" w:rsidP="001657C9">
      <w:pPr>
        <w:spacing w:beforeLines="70" w:before="168"/>
        <w:rPr>
          <w:rFonts w:eastAsiaTheme="minorEastAsia"/>
          <w:bCs/>
          <w:szCs w:val="20"/>
          <w:lang w:val="en-GB" w:eastAsia="ko-KR"/>
        </w:rPr>
      </w:pPr>
      <w:r>
        <w:rPr>
          <w:rFonts w:eastAsiaTheme="minorEastAsia"/>
          <w:bCs/>
          <w:szCs w:val="20"/>
          <w:lang w:val="en-GB" w:eastAsia="ko-KR"/>
        </w:rPr>
        <w:t xml:space="preserve">Given that there is only one SL BWP configuration </w:t>
      </w:r>
      <w:r w:rsidR="00187084">
        <w:rPr>
          <w:rFonts w:eastAsiaTheme="minorEastAsia"/>
          <w:bCs/>
          <w:szCs w:val="20"/>
          <w:lang w:val="en-GB" w:eastAsia="ko-KR"/>
        </w:rPr>
        <w:t xml:space="preserve">in a carrier, </w:t>
      </w:r>
      <w:r w:rsidR="00E82381">
        <w:rPr>
          <w:rFonts w:eastAsiaTheme="minorEastAsia"/>
          <w:bCs/>
          <w:szCs w:val="20"/>
          <w:lang w:val="en-GB" w:eastAsia="ko-KR"/>
        </w:rPr>
        <w:t xml:space="preserve">which is separate from </w:t>
      </w:r>
      <w:proofErr w:type="spellStart"/>
      <w:r w:rsidR="00E82381">
        <w:rPr>
          <w:rFonts w:eastAsiaTheme="minorEastAsia"/>
          <w:bCs/>
          <w:szCs w:val="20"/>
          <w:lang w:val="en-GB" w:eastAsia="ko-KR"/>
        </w:rPr>
        <w:t>Uu</w:t>
      </w:r>
      <w:proofErr w:type="spellEnd"/>
      <w:r w:rsidR="00E82381">
        <w:rPr>
          <w:rFonts w:eastAsiaTheme="minorEastAsia"/>
          <w:bCs/>
          <w:szCs w:val="20"/>
          <w:lang w:val="en-GB" w:eastAsia="ko-KR"/>
        </w:rPr>
        <w:t xml:space="preserve"> BWP configuration signalling</w:t>
      </w:r>
      <w:r w:rsidR="00187084">
        <w:rPr>
          <w:rFonts w:eastAsiaTheme="minorEastAsia"/>
          <w:bCs/>
          <w:szCs w:val="20"/>
          <w:lang w:val="en-GB" w:eastAsia="ko-KR"/>
        </w:rPr>
        <w:t>,</w:t>
      </w:r>
      <w:r w:rsidR="004841FD">
        <w:rPr>
          <w:rFonts w:eastAsiaTheme="minorEastAsia"/>
          <w:bCs/>
          <w:szCs w:val="20"/>
          <w:lang w:val="en-GB" w:eastAsia="ko-KR"/>
        </w:rPr>
        <w:t xml:space="preserve"> and </w:t>
      </w:r>
      <w:r w:rsidR="003E75A8">
        <w:rPr>
          <w:rFonts w:eastAsiaTheme="minorEastAsia"/>
          <w:bCs/>
          <w:szCs w:val="20"/>
          <w:lang w:val="en-GB" w:eastAsia="ko-KR"/>
        </w:rPr>
        <w:t xml:space="preserve">a </w:t>
      </w:r>
      <w:r w:rsidR="004841FD">
        <w:rPr>
          <w:rFonts w:eastAsiaTheme="minorEastAsia"/>
          <w:bCs/>
          <w:szCs w:val="20"/>
          <w:lang w:val="en-GB" w:eastAsia="ko-KR"/>
        </w:rPr>
        <w:t xml:space="preserve">UE is not </w:t>
      </w:r>
      <w:r w:rsidR="004841FD" w:rsidRPr="004841FD">
        <w:rPr>
          <w:rFonts w:eastAsiaTheme="minorEastAsia"/>
          <w:bCs/>
          <w:szCs w:val="20"/>
          <w:lang w:val="en-GB" w:eastAsia="ko-KR"/>
        </w:rPr>
        <w:t xml:space="preserve">expected to use different numerology </w:t>
      </w:r>
      <w:r w:rsidR="00CA2E4C">
        <w:rPr>
          <w:rFonts w:eastAsiaTheme="minorEastAsia"/>
          <w:bCs/>
          <w:szCs w:val="20"/>
          <w:lang w:val="en-GB" w:eastAsia="ko-KR"/>
        </w:rPr>
        <w:t>between</w:t>
      </w:r>
      <w:r w:rsidR="004841FD" w:rsidRPr="004841FD">
        <w:rPr>
          <w:rFonts w:eastAsiaTheme="minorEastAsia"/>
          <w:bCs/>
          <w:szCs w:val="20"/>
          <w:lang w:val="en-GB" w:eastAsia="ko-KR"/>
        </w:rPr>
        <w:t xml:space="preserve"> </w:t>
      </w:r>
      <w:r w:rsidR="0014188E">
        <w:rPr>
          <w:rFonts w:eastAsiaTheme="minorEastAsia"/>
          <w:bCs/>
          <w:szCs w:val="20"/>
          <w:lang w:val="en-GB" w:eastAsia="ko-KR"/>
        </w:rPr>
        <w:t>an active</w:t>
      </w:r>
      <w:r w:rsidR="004841FD" w:rsidRPr="004841FD">
        <w:rPr>
          <w:rFonts w:eastAsiaTheme="minorEastAsia"/>
          <w:bCs/>
          <w:szCs w:val="20"/>
          <w:lang w:val="en-GB" w:eastAsia="ko-KR"/>
        </w:rPr>
        <w:t xml:space="preserve"> SL BWP and </w:t>
      </w:r>
      <w:r w:rsidR="004D73AD">
        <w:rPr>
          <w:rFonts w:eastAsiaTheme="minorEastAsia"/>
          <w:bCs/>
          <w:szCs w:val="20"/>
          <w:lang w:val="en-GB" w:eastAsia="ko-KR"/>
        </w:rPr>
        <w:t xml:space="preserve">an </w:t>
      </w:r>
      <w:r w:rsidR="004841FD" w:rsidRPr="004841FD">
        <w:rPr>
          <w:rFonts w:eastAsiaTheme="minorEastAsia"/>
          <w:bCs/>
          <w:szCs w:val="20"/>
          <w:lang w:val="en-GB" w:eastAsia="ko-KR"/>
        </w:rPr>
        <w:t>active UL BWP in the same carrier at a given time</w:t>
      </w:r>
      <w:r w:rsidR="004841FD">
        <w:rPr>
          <w:rFonts w:eastAsiaTheme="minorEastAsia"/>
          <w:bCs/>
          <w:szCs w:val="20"/>
          <w:lang w:val="en-GB" w:eastAsia="ko-KR"/>
        </w:rPr>
        <w:t xml:space="preserve">, </w:t>
      </w:r>
      <w:r w:rsidR="00606DAB">
        <w:rPr>
          <w:rFonts w:eastAsiaTheme="minorEastAsia"/>
          <w:bCs/>
          <w:szCs w:val="20"/>
          <w:lang w:val="en-GB" w:eastAsia="ko-KR"/>
        </w:rPr>
        <w:t xml:space="preserve">a </w:t>
      </w:r>
      <w:r w:rsidR="00A65427">
        <w:rPr>
          <w:rFonts w:eastAsiaTheme="minorEastAsia"/>
          <w:bCs/>
          <w:szCs w:val="20"/>
          <w:lang w:val="en-GB" w:eastAsia="ko-KR"/>
        </w:rPr>
        <w:t>network</w:t>
      </w:r>
      <w:r w:rsidR="00755D8E">
        <w:rPr>
          <w:rFonts w:eastAsiaTheme="minorEastAsia"/>
          <w:bCs/>
          <w:szCs w:val="20"/>
          <w:lang w:val="en-GB" w:eastAsia="ko-KR"/>
        </w:rPr>
        <w:t xml:space="preserve"> </w:t>
      </w:r>
      <w:r w:rsidR="00A91603">
        <w:rPr>
          <w:rFonts w:eastAsiaTheme="minorEastAsia"/>
          <w:bCs/>
          <w:szCs w:val="20"/>
          <w:lang w:val="en-GB" w:eastAsia="ko-KR"/>
        </w:rPr>
        <w:t xml:space="preserve">should </w:t>
      </w:r>
      <w:r w:rsidR="00A65427">
        <w:rPr>
          <w:rFonts w:eastAsiaTheme="minorEastAsia"/>
          <w:bCs/>
          <w:szCs w:val="20"/>
          <w:lang w:val="en-GB" w:eastAsia="ko-KR"/>
        </w:rPr>
        <w:t>ensure to</w:t>
      </w:r>
      <w:r w:rsidR="009B7387">
        <w:rPr>
          <w:rFonts w:eastAsiaTheme="minorEastAsia"/>
          <w:bCs/>
          <w:szCs w:val="20"/>
          <w:lang w:val="en-GB" w:eastAsia="ko-KR"/>
        </w:rPr>
        <w:t xml:space="preserve"> </w:t>
      </w:r>
      <w:r w:rsidR="00A91603">
        <w:rPr>
          <w:rFonts w:eastAsiaTheme="minorEastAsia"/>
          <w:bCs/>
          <w:szCs w:val="20"/>
          <w:lang w:val="en-GB" w:eastAsia="ko-KR"/>
        </w:rPr>
        <w:t>align</w:t>
      </w:r>
      <w:r w:rsidR="00755D8E">
        <w:rPr>
          <w:rFonts w:eastAsiaTheme="minorEastAsia"/>
          <w:bCs/>
          <w:szCs w:val="20"/>
          <w:lang w:val="en-GB" w:eastAsia="ko-KR"/>
        </w:rPr>
        <w:t xml:space="preserve"> </w:t>
      </w:r>
      <w:r w:rsidR="00A4742B">
        <w:rPr>
          <w:rFonts w:eastAsiaTheme="minorEastAsia"/>
          <w:bCs/>
          <w:szCs w:val="20"/>
          <w:lang w:val="en-GB" w:eastAsia="ko-KR"/>
        </w:rPr>
        <w:t>a single</w:t>
      </w:r>
      <w:r w:rsidR="00755D8E">
        <w:rPr>
          <w:rFonts w:eastAsiaTheme="minorEastAsia"/>
          <w:bCs/>
          <w:szCs w:val="20"/>
          <w:lang w:val="en-GB" w:eastAsia="ko-KR"/>
        </w:rPr>
        <w:t xml:space="preserve"> nu</w:t>
      </w:r>
      <w:r w:rsidR="009B7387">
        <w:rPr>
          <w:rFonts w:eastAsiaTheme="minorEastAsia"/>
          <w:bCs/>
          <w:szCs w:val="20"/>
          <w:lang w:val="en-GB" w:eastAsia="ko-KR"/>
        </w:rPr>
        <w:t>merology</w:t>
      </w:r>
      <w:r w:rsidR="00A91603">
        <w:rPr>
          <w:rFonts w:eastAsiaTheme="minorEastAsia"/>
          <w:bCs/>
          <w:szCs w:val="20"/>
          <w:lang w:val="en-GB" w:eastAsia="ko-KR"/>
        </w:rPr>
        <w:t xml:space="preserve"> </w:t>
      </w:r>
      <w:r w:rsidR="000D5372">
        <w:rPr>
          <w:rFonts w:eastAsiaTheme="minorEastAsia"/>
          <w:bCs/>
          <w:szCs w:val="20"/>
          <w:lang w:val="en-GB" w:eastAsia="ko-KR"/>
        </w:rPr>
        <w:t xml:space="preserve">between </w:t>
      </w:r>
      <w:r w:rsidR="00397CFB">
        <w:rPr>
          <w:rFonts w:eastAsiaTheme="minorEastAsia"/>
          <w:bCs/>
          <w:szCs w:val="20"/>
          <w:lang w:val="en-GB" w:eastAsia="ko-KR"/>
        </w:rPr>
        <w:t>two</w:t>
      </w:r>
      <w:r w:rsidR="00755D8E">
        <w:rPr>
          <w:rFonts w:eastAsiaTheme="minorEastAsia"/>
          <w:bCs/>
          <w:szCs w:val="20"/>
          <w:lang w:val="en-GB" w:eastAsia="ko-KR"/>
        </w:rPr>
        <w:t xml:space="preserve"> BWP</w:t>
      </w:r>
      <w:r w:rsidR="00397CFB">
        <w:rPr>
          <w:rFonts w:eastAsiaTheme="minorEastAsia"/>
          <w:bCs/>
          <w:szCs w:val="20"/>
          <w:lang w:val="en-GB" w:eastAsia="ko-KR"/>
        </w:rPr>
        <w:t>s</w:t>
      </w:r>
      <w:r w:rsidR="009B7387">
        <w:rPr>
          <w:rFonts w:eastAsiaTheme="minorEastAsia"/>
          <w:bCs/>
          <w:szCs w:val="20"/>
          <w:lang w:val="en-GB" w:eastAsia="ko-KR"/>
        </w:rPr>
        <w:t xml:space="preserve"> </w:t>
      </w:r>
      <w:r w:rsidR="00A4742B">
        <w:rPr>
          <w:rFonts w:eastAsiaTheme="minorEastAsia"/>
          <w:bCs/>
          <w:szCs w:val="20"/>
          <w:lang w:val="en-GB" w:eastAsia="ko-KR"/>
        </w:rPr>
        <w:t>in a carrier</w:t>
      </w:r>
      <w:r w:rsidR="00466FA2">
        <w:rPr>
          <w:rFonts w:eastAsiaTheme="minorEastAsia"/>
          <w:bCs/>
          <w:szCs w:val="20"/>
          <w:lang w:val="en-GB" w:eastAsia="ko-KR"/>
        </w:rPr>
        <w:t>.</w:t>
      </w:r>
      <w:r w:rsidR="00856205">
        <w:rPr>
          <w:rFonts w:eastAsiaTheme="minorEastAsia"/>
          <w:bCs/>
          <w:szCs w:val="20"/>
          <w:lang w:val="en-GB" w:eastAsia="ko-KR"/>
        </w:rPr>
        <w:t xml:space="preserve"> </w:t>
      </w:r>
      <w:r w:rsidR="001B64CB">
        <w:rPr>
          <w:rFonts w:eastAsiaTheme="minorEastAsia"/>
          <w:bCs/>
          <w:szCs w:val="20"/>
          <w:lang w:val="en-GB" w:eastAsia="ko-KR"/>
        </w:rPr>
        <w:t>F</w:t>
      </w:r>
      <w:r w:rsidR="00856205">
        <w:rPr>
          <w:rFonts w:eastAsiaTheme="minorEastAsia"/>
          <w:bCs/>
          <w:szCs w:val="20"/>
          <w:lang w:val="en-GB" w:eastAsia="ko-KR"/>
        </w:rPr>
        <w:t xml:space="preserve">or RRC CONNECTED UE, </w:t>
      </w:r>
      <w:r w:rsidR="00810D77">
        <w:rPr>
          <w:rFonts w:eastAsiaTheme="minorEastAsia"/>
          <w:bCs/>
          <w:szCs w:val="20"/>
          <w:lang w:val="en-GB" w:eastAsia="ko-KR"/>
        </w:rPr>
        <w:t>the numerology alignment</w:t>
      </w:r>
      <w:r w:rsidR="00856205">
        <w:rPr>
          <w:rFonts w:eastAsiaTheme="minorEastAsia"/>
          <w:bCs/>
          <w:szCs w:val="20"/>
          <w:lang w:val="en-GB" w:eastAsia="ko-KR"/>
        </w:rPr>
        <w:t xml:space="preserve"> </w:t>
      </w:r>
      <w:r w:rsidR="00810D77">
        <w:rPr>
          <w:rFonts w:eastAsiaTheme="minorEastAsia"/>
          <w:bCs/>
          <w:szCs w:val="20"/>
          <w:lang w:val="en-GB" w:eastAsia="ko-KR"/>
        </w:rPr>
        <w:t>may</w:t>
      </w:r>
      <w:r w:rsidR="00856205">
        <w:rPr>
          <w:rFonts w:eastAsiaTheme="minorEastAsia"/>
          <w:bCs/>
          <w:szCs w:val="20"/>
          <w:lang w:val="en-GB" w:eastAsia="ko-KR"/>
        </w:rPr>
        <w:t xml:space="preserve"> be</w:t>
      </w:r>
      <w:r w:rsidR="001B64CB">
        <w:rPr>
          <w:rFonts w:eastAsiaTheme="minorEastAsia"/>
          <w:bCs/>
          <w:szCs w:val="20"/>
          <w:lang w:val="en-GB" w:eastAsia="ko-KR"/>
        </w:rPr>
        <w:t xml:space="preserve"> of</w:t>
      </w:r>
      <w:r w:rsidR="002074C2">
        <w:rPr>
          <w:rFonts w:eastAsiaTheme="minorEastAsia"/>
          <w:bCs/>
          <w:szCs w:val="20"/>
          <w:lang w:val="en-GB" w:eastAsia="ko-KR"/>
        </w:rPr>
        <w:t xml:space="preserve"> </w:t>
      </w:r>
      <w:r w:rsidR="001B64CB">
        <w:rPr>
          <w:rFonts w:eastAsiaTheme="minorEastAsia"/>
          <w:bCs/>
          <w:szCs w:val="20"/>
          <w:lang w:val="en-GB" w:eastAsia="ko-KR"/>
        </w:rPr>
        <w:t>course</w:t>
      </w:r>
      <w:r w:rsidR="00856205">
        <w:rPr>
          <w:rFonts w:eastAsiaTheme="minorEastAsia"/>
          <w:bCs/>
          <w:szCs w:val="20"/>
          <w:lang w:val="en-GB" w:eastAsia="ko-KR"/>
        </w:rPr>
        <w:t xml:space="preserve"> possible </w:t>
      </w:r>
      <w:r w:rsidR="00F124DF">
        <w:rPr>
          <w:rFonts w:eastAsiaTheme="minorEastAsia"/>
          <w:bCs/>
          <w:szCs w:val="20"/>
          <w:lang w:val="en-GB" w:eastAsia="ko-KR"/>
        </w:rPr>
        <w:t>with</w:t>
      </w:r>
      <w:r w:rsidR="00856205">
        <w:rPr>
          <w:rFonts w:eastAsiaTheme="minorEastAsia"/>
          <w:bCs/>
          <w:szCs w:val="20"/>
          <w:lang w:val="en-GB" w:eastAsia="ko-KR"/>
        </w:rPr>
        <w:t xml:space="preserve"> </w:t>
      </w:r>
      <w:r w:rsidR="00120A0A">
        <w:rPr>
          <w:rFonts w:eastAsiaTheme="minorEastAsia"/>
          <w:bCs/>
          <w:szCs w:val="20"/>
          <w:lang w:val="en-GB" w:eastAsia="ko-KR"/>
        </w:rPr>
        <w:t xml:space="preserve">a </w:t>
      </w:r>
      <w:r w:rsidR="00856205">
        <w:rPr>
          <w:rFonts w:eastAsiaTheme="minorEastAsia"/>
          <w:bCs/>
          <w:szCs w:val="20"/>
          <w:lang w:val="en-GB" w:eastAsia="ko-KR"/>
        </w:rPr>
        <w:t>dedicated RRC signalling</w:t>
      </w:r>
      <w:r w:rsidR="002074C2">
        <w:rPr>
          <w:rFonts w:eastAsiaTheme="minorEastAsia"/>
          <w:bCs/>
          <w:szCs w:val="20"/>
          <w:lang w:val="en-GB" w:eastAsia="ko-KR"/>
        </w:rPr>
        <w:t xml:space="preserve"> signalled by </w:t>
      </w:r>
      <w:r w:rsidR="00C05DF5">
        <w:rPr>
          <w:rFonts w:eastAsiaTheme="minorEastAsia"/>
          <w:bCs/>
          <w:szCs w:val="20"/>
          <w:lang w:val="en-GB" w:eastAsia="ko-KR"/>
        </w:rPr>
        <w:t>a</w:t>
      </w:r>
      <w:r w:rsidR="002074C2">
        <w:rPr>
          <w:rFonts w:eastAsiaTheme="minorEastAsia"/>
          <w:bCs/>
          <w:szCs w:val="20"/>
          <w:lang w:val="en-GB" w:eastAsia="ko-KR"/>
        </w:rPr>
        <w:t xml:space="preserve"> network</w:t>
      </w:r>
      <w:r w:rsidR="00A2700C">
        <w:rPr>
          <w:rFonts w:eastAsiaTheme="minorEastAsia"/>
          <w:bCs/>
          <w:szCs w:val="20"/>
          <w:lang w:val="en-GB" w:eastAsia="ko-KR"/>
        </w:rPr>
        <w:t xml:space="preserve">, </w:t>
      </w:r>
      <w:r w:rsidR="00856205">
        <w:rPr>
          <w:rFonts w:eastAsiaTheme="minorEastAsia"/>
          <w:bCs/>
          <w:szCs w:val="20"/>
          <w:lang w:val="en-GB" w:eastAsia="ko-KR"/>
        </w:rPr>
        <w:t xml:space="preserve">while for </w:t>
      </w:r>
      <w:r w:rsidR="00C05DF5">
        <w:rPr>
          <w:rFonts w:eastAsiaTheme="minorEastAsia"/>
          <w:bCs/>
          <w:szCs w:val="20"/>
          <w:lang w:val="en-GB" w:eastAsia="ko-KR"/>
        </w:rPr>
        <w:t>IDLE</w:t>
      </w:r>
      <w:r w:rsidR="00327E77">
        <w:rPr>
          <w:rFonts w:eastAsiaTheme="minorEastAsia"/>
          <w:bCs/>
          <w:szCs w:val="20"/>
          <w:lang w:val="en-GB" w:eastAsia="ko-KR"/>
        </w:rPr>
        <w:t>/INACTIVE</w:t>
      </w:r>
      <w:r w:rsidR="00923BF5">
        <w:rPr>
          <w:rFonts w:eastAsiaTheme="minorEastAsia"/>
          <w:bCs/>
          <w:szCs w:val="20"/>
          <w:lang w:val="en-GB" w:eastAsia="ko-KR"/>
        </w:rPr>
        <w:t xml:space="preserve"> </w:t>
      </w:r>
      <w:r w:rsidR="00F94F18">
        <w:rPr>
          <w:rFonts w:eastAsiaTheme="minorEastAsia"/>
          <w:bCs/>
          <w:szCs w:val="20"/>
          <w:lang w:val="en-GB" w:eastAsia="ko-KR"/>
        </w:rPr>
        <w:t xml:space="preserve">V2X </w:t>
      </w:r>
      <w:r w:rsidR="00923BF5">
        <w:rPr>
          <w:rFonts w:eastAsiaTheme="minorEastAsia"/>
          <w:bCs/>
          <w:szCs w:val="20"/>
          <w:lang w:val="en-GB" w:eastAsia="ko-KR"/>
        </w:rPr>
        <w:t xml:space="preserve">UEs </w:t>
      </w:r>
      <w:r w:rsidR="004341FF">
        <w:rPr>
          <w:rFonts w:eastAsiaTheme="minorEastAsia"/>
          <w:bCs/>
          <w:szCs w:val="20"/>
          <w:lang w:val="en-GB" w:eastAsia="ko-KR"/>
        </w:rPr>
        <w:t xml:space="preserve">which has no RRC </w:t>
      </w:r>
      <w:r w:rsidR="00F9243C">
        <w:rPr>
          <w:rFonts w:eastAsiaTheme="minorEastAsia"/>
          <w:bCs/>
          <w:szCs w:val="20"/>
          <w:lang w:val="en-GB" w:eastAsia="ko-KR"/>
        </w:rPr>
        <w:t>connection,</w:t>
      </w:r>
      <w:r w:rsidR="00923BF5">
        <w:rPr>
          <w:rFonts w:eastAsiaTheme="minorEastAsia"/>
          <w:bCs/>
          <w:szCs w:val="20"/>
          <w:lang w:val="en-GB" w:eastAsia="ko-KR"/>
        </w:rPr>
        <w:t xml:space="preserve"> </w:t>
      </w:r>
      <w:r w:rsidR="00416ABF">
        <w:rPr>
          <w:rFonts w:eastAsiaTheme="minorEastAsia"/>
          <w:bCs/>
          <w:szCs w:val="20"/>
          <w:lang w:val="en-GB" w:eastAsia="ko-KR"/>
        </w:rPr>
        <w:t xml:space="preserve">it </w:t>
      </w:r>
      <w:r w:rsidR="00EB34E0">
        <w:rPr>
          <w:rFonts w:eastAsiaTheme="minorEastAsia"/>
          <w:bCs/>
          <w:szCs w:val="20"/>
          <w:lang w:val="en-GB" w:eastAsia="ko-KR"/>
        </w:rPr>
        <w:t>may</w:t>
      </w:r>
      <w:r w:rsidR="00C37F3B">
        <w:rPr>
          <w:rFonts w:eastAsiaTheme="minorEastAsia"/>
          <w:bCs/>
          <w:szCs w:val="20"/>
          <w:lang w:val="en-GB" w:eastAsia="ko-KR"/>
        </w:rPr>
        <w:t xml:space="preserve"> be</w:t>
      </w:r>
      <w:r w:rsidR="00416ABF">
        <w:rPr>
          <w:rFonts w:eastAsiaTheme="minorEastAsia"/>
          <w:bCs/>
          <w:szCs w:val="20"/>
          <w:lang w:val="en-GB" w:eastAsia="ko-KR"/>
        </w:rPr>
        <w:t xml:space="preserve"> very challenge</w:t>
      </w:r>
      <w:r w:rsidR="0005551D">
        <w:rPr>
          <w:rFonts w:eastAsiaTheme="minorEastAsia"/>
          <w:bCs/>
          <w:szCs w:val="20"/>
          <w:lang w:val="en-GB" w:eastAsia="ko-KR"/>
        </w:rPr>
        <w:t>,</w:t>
      </w:r>
      <w:r w:rsidR="00416ABF">
        <w:rPr>
          <w:rFonts w:eastAsiaTheme="minorEastAsia"/>
          <w:bCs/>
          <w:szCs w:val="20"/>
          <w:lang w:val="en-GB" w:eastAsia="ko-KR"/>
        </w:rPr>
        <w:t xml:space="preserve"> </w:t>
      </w:r>
      <w:r w:rsidR="00CF3F61">
        <w:rPr>
          <w:rFonts w:eastAsiaTheme="minorEastAsia"/>
          <w:bCs/>
          <w:szCs w:val="20"/>
          <w:lang w:val="en-GB" w:eastAsia="ko-KR"/>
        </w:rPr>
        <w:t xml:space="preserve">since </w:t>
      </w:r>
      <w:r w:rsidR="000A06F8">
        <w:rPr>
          <w:rFonts w:eastAsiaTheme="minorEastAsia"/>
          <w:bCs/>
          <w:szCs w:val="20"/>
          <w:lang w:val="en-GB" w:eastAsia="ko-KR"/>
        </w:rPr>
        <w:t xml:space="preserve">for example, the </w:t>
      </w:r>
      <w:r w:rsidR="001155BC">
        <w:rPr>
          <w:rFonts w:eastAsiaTheme="minorEastAsia"/>
          <w:bCs/>
          <w:szCs w:val="20"/>
          <w:lang w:val="en-GB" w:eastAsia="ko-KR"/>
        </w:rPr>
        <w:t xml:space="preserve">numerology </w:t>
      </w:r>
      <w:r w:rsidR="009F355A">
        <w:rPr>
          <w:rFonts w:eastAsiaTheme="minorEastAsia"/>
          <w:bCs/>
          <w:szCs w:val="20"/>
          <w:lang w:val="en-GB" w:eastAsia="ko-KR"/>
        </w:rPr>
        <w:t>configuration</w:t>
      </w:r>
      <w:r w:rsidR="00550E72">
        <w:rPr>
          <w:rFonts w:eastAsiaTheme="minorEastAsia"/>
          <w:bCs/>
          <w:szCs w:val="20"/>
          <w:lang w:val="en-GB" w:eastAsia="ko-KR"/>
        </w:rPr>
        <w:t>s</w:t>
      </w:r>
      <w:r w:rsidR="009F355A">
        <w:rPr>
          <w:rFonts w:eastAsiaTheme="minorEastAsia"/>
          <w:bCs/>
          <w:szCs w:val="20"/>
          <w:lang w:val="en-GB" w:eastAsia="ko-KR"/>
        </w:rPr>
        <w:t xml:space="preserve"> </w:t>
      </w:r>
      <w:r w:rsidR="00440193">
        <w:rPr>
          <w:rFonts w:eastAsiaTheme="minorEastAsia"/>
          <w:bCs/>
          <w:szCs w:val="20"/>
          <w:lang w:val="en-GB" w:eastAsia="ko-KR"/>
        </w:rPr>
        <w:t>used in</w:t>
      </w:r>
      <w:r w:rsidR="00BD36FB">
        <w:rPr>
          <w:rFonts w:eastAsiaTheme="minorEastAsia"/>
          <w:bCs/>
          <w:szCs w:val="20"/>
          <w:lang w:val="en-GB" w:eastAsia="ko-KR"/>
        </w:rPr>
        <w:t xml:space="preserve"> </w:t>
      </w:r>
      <w:r w:rsidR="00440193">
        <w:rPr>
          <w:rFonts w:eastAsiaTheme="minorEastAsia"/>
          <w:bCs/>
          <w:szCs w:val="20"/>
          <w:lang w:val="en-GB" w:eastAsia="ko-KR"/>
        </w:rPr>
        <w:t xml:space="preserve">an </w:t>
      </w:r>
      <w:r w:rsidR="00CF3F61">
        <w:rPr>
          <w:rFonts w:eastAsiaTheme="minorEastAsia"/>
          <w:bCs/>
          <w:szCs w:val="20"/>
          <w:lang w:val="en-GB" w:eastAsia="ko-KR"/>
        </w:rPr>
        <w:t xml:space="preserve">initial </w:t>
      </w:r>
      <w:proofErr w:type="spellStart"/>
      <w:r w:rsidR="00C33EB9">
        <w:rPr>
          <w:rFonts w:eastAsiaTheme="minorEastAsia"/>
          <w:bCs/>
          <w:szCs w:val="20"/>
          <w:lang w:val="en-GB" w:eastAsia="ko-KR"/>
        </w:rPr>
        <w:t>Uu</w:t>
      </w:r>
      <w:proofErr w:type="spellEnd"/>
      <w:r w:rsidR="00CF3F61">
        <w:rPr>
          <w:rFonts w:eastAsiaTheme="minorEastAsia"/>
          <w:bCs/>
          <w:szCs w:val="20"/>
          <w:lang w:val="en-GB" w:eastAsia="ko-KR"/>
        </w:rPr>
        <w:t xml:space="preserve"> BWP</w:t>
      </w:r>
      <w:r w:rsidR="006C7864">
        <w:rPr>
          <w:rFonts w:eastAsiaTheme="minorEastAsia"/>
          <w:bCs/>
          <w:szCs w:val="20"/>
          <w:lang w:val="en-GB" w:eastAsia="ko-KR"/>
        </w:rPr>
        <w:t xml:space="preserve"> </w:t>
      </w:r>
      <w:r w:rsidR="00440193">
        <w:rPr>
          <w:rFonts w:eastAsiaTheme="minorEastAsia"/>
          <w:bCs/>
          <w:szCs w:val="20"/>
          <w:lang w:val="en-GB" w:eastAsia="ko-KR"/>
        </w:rPr>
        <w:t>with</w:t>
      </w:r>
      <w:r w:rsidR="00B76670">
        <w:rPr>
          <w:rFonts w:eastAsiaTheme="minorEastAsia"/>
          <w:bCs/>
          <w:szCs w:val="20"/>
          <w:lang w:val="en-GB" w:eastAsia="ko-KR"/>
        </w:rPr>
        <w:t xml:space="preserve"> </w:t>
      </w:r>
      <w:r w:rsidR="00581105">
        <w:rPr>
          <w:rFonts w:eastAsiaTheme="minorEastAsia"/>
          <w:bCs/>
          <w:szCs w:val="20"/>
          <w:lang w:val="en-GB" w:eastAsia="ko-KR"/>
        </w:rPr>
        <w:t xml:space="preserve">the </w:t>
      </w:r>
      <w:r w:rsidR="001A76AF">
        <w:rPr>
          <w:rFonts w:eastAsiaTheme="minorEastAsia"/>
          <w:bCs/>
          <w:szCs w:val="20"/>
          <w:lang w:val="en-GB" w:eastAsia="ko-KR"/>
        </w:rPr>
        <w:t>cell</w:t>
      </w:r>
      <w:r w:rsidR="00352118">
        <w:rPr>
          <w:rFonts w:eastAsiaTheme="minorEastAsia"/>
          <w:bCs/>
          <w:szCs w:val="20"/>
          <w:lang w:val="en-GB" w:eastAsia="ko-KR"/>
        </w:rPr>
        <w:t xml:space="preserve">-specific </w:t>
      </w:r>
      <w:r w:rsidR="00581105">
        <w:rPr>
          <w:rFonts w:eastAsiaTheme="minorEastAsia"/>
          <w:bCs/>
          <w:szCs w:val="20"/>
          <w:lang w:val="en-GB" w:eastAsia="ko-KR"/>
        </w:rPr>
        <w:t>higher layer</w:t>
      </w:r>
      <w:r w:rsidR="00352118">
        <w:rPr>
          <w:rFonts w:eastAsiaTheme="minorEastAsia"/>
          <w:bCs/>
          <w:szCs w:val="20"/>
          <w:lang w:val="en-GB" w:eastAsia="ko-KR"/>
        </w:rPr>
        <w:t xml:space="preserve"> parameters</w:t>
      </w:r>
      <w:r w:rsidR="00B76670">
        <w:rPr>
          <w:rFonts w:eastAsiaTheme="minorEastAsia"/>
          <w:bCs/>
          <w:szCs w:val="20"/>
          <w:lang w:val="en-GB" w:eastAsia="ko-KR"/>
        </w:rPr>
        <w:t xml:space="preserve"> </w:t>
      </w:r>
      <w:r w:rsidR="00550E72">
        <w:rPr>
          <w:rFonts w:eastAsiaTheme="minorEastAsia"/>
          <w:bCs/>
          <w:szCs w:val="20"/>
          <w:lang w:val="en-GB" w:eastAsia="ko-KR"/>
        </w:rPr>
        <w:t>are</w:t>
      </w:r>
      <w:r w:rsidR="00FD1098">
        <w:rPr>
          <w:rFonts w:eastAsiaTheme="minorEastAsia"/>
          <w:bCs/>
          <w:szCs w:val="20"/>
          <w:lang w:val="en-GB" w:eastAsia="ko-KR"/>
        </w:rPr>
        <w:t xml:space="preserve"> </w:t>
      </w:r>
      <w:r w:rsidR="0024465B">
        <w:rPr>
          <w:rFonts w:eastAsiaTheme="minorEastAsia"/>
          <w:bCs/>
          <w:szCs w:val="20"/>
          <w:lang w:val="en-GB" w:eastAsia="ko-KR"/>
        </w:rPr>
        <w:t>primarily</w:t>
      </w:r>
      <w:r w:rsidR="00FD1098">
        <w:rPr>
          <w:rFonts w:eastAsiaTheme="minorEastAsia"/>
          <w:bCs/>
          <w:szCs w:val="20"/>
          <w:lang w:val="en-GB" w:eastAsia="ko-KR"/>
        </w:rPr>
        <w:t xml:space="preserve"> </w:t>
      </w:r>
      <w:r w:rsidR="00374181">
        <w:rPr>
          <w:rFonts w:eastAsiaTheme="minorEastAsia"/>
          <w:bCs/>
          <w:szCs w:val="20"/>
          <w:lang w:val="en-GB" w:eastAsia="ko-KR"/>
        </w:rPr>
        <w:t>determined</w:t>
      </w:r>
      <w:r w:rsidR="00550E72">
        <w:rPr>
          <w:rFonts w:eastAsiaTheme="minorEastAsia"/>
          <w:bCs/>
          <w:szCs w:val="20"/>
          <w:lang w:val="en-GB" w:eastAsia="ko-KR"/>
        </w:rPr>
        <w:t xml:space="preserve"> </w:t>
      </w:r>
      <w:r w:rsidR="00FD1098">
        <w:rPr>
          <w:rFonts w:eastAsiaTheme="minorEastAsia"/>
          <w:bCs/>
          <w:szCs w:val="20"/>
          <w:lang w:val="en-GB" w:eastAsia="ko-KR"/>
        </w:rPr>
        <w:t>for</w:t>
      </w:r>
      <w:r w:rsidR="00EB34E0">
        <w:rPr>
          <w:rFonts w:eastAsiaTheme="minorEastAsia"/>
          <w:bCs/>
          <w:szCs w:val="20"/>
          <w:lang w:val="en-GB" w:eastAsia="ko-KR"/>
        </w:rPr>
        <w:t xml:space="preserve"> </w:t>
      </w:r>
      <w:r w:rsidR="00904C0E">
        <w:rPr>
          <w:rFonts w:eastAsiaTheme="minorEastAsia"/>
          <w:bCs/>
          <w:szCs w:val="20"/>
          <w:lang w:val="en-GB" w:eastAsia="ko-KR"/>
        </w:rPr>
        <w:t xml:space="preserve">accessing </w:t>
      </w:r>
      <w:r w:rsidR="00FC57A7">
        <w:rPr>
          <w:rFonts w:eastAsiaTheme="minorEastAsia"/>
          <w:bCs/>
          <w:szCs w:val="20"/>
          <w:lang w:val="en-GB" w:eastAsia="ko-KR"/>
        </w:rPr>
        <w:t>a</w:t>
      </w:r>
      <w:r w:rsidR="00904C0E">
        <w:rPr>
          <w:rFonts w:eastAsiaTheme="minorEastAsia"/>
          <w:bCs/>
          <w:szCs w:val="20"/>
          <w:lang w:val="en-GB" w:eastAsia="ko-KR"/>
        </w:rPr>
        <w:t xml:space="preserve"> cell </w:t>
      </w:r>
      <w:r w:rsidR="00FC57A7">
        <w:rPr>
          <w:rFonts w:eastAsiaTheme="minorEastAsia"/>
          <w:bCs/>
          <w:szCs w:val="20"/>
          <w:lang w:val="en-GB" w:eastAsia="ko-KR"/>
        </w:rPr>
        <w:t>(</w:t>
      </w:r>
      <w:r w:rsidR="00EB34E0">
        <w:rPr>
          <w:rFonts w:eastAsiaTheme="minorEastAsia"/>
          <w:bCs/>
          <w:szCs w:val="20"/>
          <w:lang w:val="en-GB" w:eastAsia="ko-KR"/>
        </w:rPr>
        <w:t>e.g.</w:t>
      </w:r>
      <w:r w:rsidR="00FD1098">
        <w:rPr>
          <w:rFonts w:eastAsiaTheme="minorEastAsia"/>
          <w:bCs/>
          <w:szCs w:val="20"/>
          <w:lang w:val="en-GB" w:eastAsia="ko-KR"/>
        </w:rPr>
        <w:t xml:space="preserve"> </w:t>
      </w:r>
      <w:r w:rsidR="00E36944">
        <w:rPr>
          <w:rFonts w:eastAsiaTheme="minorEastAsia"/>
          <w:bCs/>
          <w:szCs w:val="20"/>
          <w:lang w:val="en-GB" w:eastAsia="ko-KR"/>
        </w:rPr>
        <w:t>cell search</w:t>
      </w:r>
      <w:r w:rsidR="0010448D">
        <w:rPr>
          <w:rFonts w:eastAsiaTheme="minorEastAsia"/>
          <w:bCs/>
          <w:szCs w:val="20"/>
          <w:lang w:val="en-GB" w:eastAsia="ko-KR"/>
        </w:rPr>
        <w:t xml:space="preserve"> procedure</w:t>
      </w:r>
      <w:r w:rsidR="002B7EDE">
        <w:rPr>
          <w:rFonts w:eastAsiaTheme="minorEastAsia"/>
          <w:bCs/>
          <w:szCs w:val="20"/>
          <w:lang w:val="en-GB" w:eastAsia="ko-KR"/>
        </w:rPr>
        <w:t xml:space="preserve">, </w:t>
      </w:r>
      <w:r w:rsidR="00E36944">
        <w:rPr>
          <w:rFonts w:eastAsiaTheme="minorEastAsia"/>
          <w:bCs/>
          <w:szCs w:val="20"/>
          <w:lang w:val="en-GB" w:eastAsia="ko-KR"/>
        </w:rPr>
        <w:t xml:space="preserve">RACH procedure, etc.) </w:t>
      </w:r>
      <w:r w:rsidR="002B7EDE">
        <w:rPr>
          <w:rFonts w:eastAsiaTheme="minorEastAsia"/>
          <w:bCs/>
          <w:szCs w:val="20"/>
          <w:lang w:val="en-GB" w:eastAsia="ko-KR"/>
        </w:rPr>
        <w:t>which are totally independent from SL BWP</w:t>
      </w:r>
      <w:r w:rsidR="000807CE">
        <w:rPr>
          <w:rFonts w:eastAsiaTheme="minorEastAsia"/>
          <w:bCs/>
          <w:szCs w:val="20"/>
          <w:lang w:val="en-GB" w:eastAsia="ko-KR"/>
        </w:rPr>
        <w:t xml:space="preserve"> configurations</w:t>
      </w:r>
      <w:r w:rsidR="002B7EDE">
        <w:rPr>
          <w:rFonts w:eastAsiaTheme="minorEastAsia"/>
          <w:bCs/>
          <w:szCs w:val="20"/>
          <w:lang w:val="en-GB" w:eastAsia="ko-KR"/>
        </w:rPr>
        <w:t>.</w:t>
      </w:r>
      <w:r w:rsidR="00AA6149">
        <w:rPr>
          <w:rFonts w:eastAsiaTheme="minorEastAsia"/>
          <w:bCs/>
          <w:szCs w:val="20"/>
          <w:lang w:val="en-GB" w:eastAsia="ko-KR"/>
        </w:rPr>
        <w:t xml:space="preserve"> </w:t>
      </w:r>
      <w:r w:rsidR="007A66FD">
        <w:rPr>
          <w:rFonts w:eastAsiaTheme="minorEastAsia"/>
          <w:bCs/>
          <w:szCs w:val="20"/>
          <w:lang w:val="en-GB" w:eastAsia="ko-KR"/>
        </w:rPr>
        <w:t>For example, i</w:t>
      </w:r>
      <w:r w:rsidR="00CA36E9">
        <w:rPr>
          <w:rFonts w:eastAsiaTheme="minorEastAsia"/>
          <w:bCs/>
          <w:szCs w:val="20"/>
          <w:lang w:val="en-GB" w:eastAsia="ko-KR"/>
        </w:rPr>
        <w:t xml:space="preserve">f the numerology </w:t>
      </w:r>
      <w:r w:rsidR="00FB1B32">
        <w:rPr>
          <w:rFonts w:eastAsiaTheme="minorEastAsia"/>
          <w:bCs/>
          <w:szCs w:val="20"/>
          <w:lang w:val="en-GB" w:eastAsia="ko-KR"/>
        </w:rPr>
        <w:t>of</w:t>
      </w:r>
      <w:r w:rsidR="00CE2EDE">
        <w:rPr>
          <w:rFonts w:eastAsiaTheme="minorEastAsia"/>
          <w:bCs/>
          <w:szCs w:val="20"/>
          <w:lang w:val="en-GB" w:eastAsia="ko-KR"/>
        </w:rPr>
        <w:t xml:space="preserve"> </w:t>
      </w:r>
      <w:r w:rsidR="00DF5DAE">
        <w:rPr>
          <w:rFonts w:eastAsiaTheme="minorEastAsia"/>
          <w:bCs/>
          <w:szCs w:val="20"/>
          <w:lang w:val="en-GB" w:eastAsia="ko-KR"/>
        </w:rPr>
        <w:t xml:space="preserve">RACH related </w:t>
      </w:r>
      <w:r w:rsidR="00EE2279">
        <w:rPr>
          <w:rFonts w:eastAsiaTheme="minorEastAsia"/>
          <w:bCs/>
          <w:szCs w:val="20"/>
          <w:lang w:val="en-GB" w:eastAsia="ko-KR"/>
        </w:rPr>
        <w:t>channels/signals</w:t>
      </w:r>
      <w:r w:rsidR="00DF5DAE">
        <w:rPr>
          <w:rFonts w:eastAsiaTheme="minorEastAsia"/>
          <w:bCs/>
          <w:szCs w:val="20"/>
          <w:lang w:val="en-GB" w:eastAsia="ko-KR"/>
        </w:rPr>
        <w:t xml:space="preserve"> during initial access</w:t>
      </w:r>
      <w:r w:rsidR="00FB1B32">
        <w:rPr>
          <w:rFonts w:eastAsiaTheme="minorEastAsia"/>
          <w:bCs/>
          <w:szCs w:val="20"/>
          <w:lang w:val="en-GB" w:eastAsia="ko-KR"/>
        </w:rPr>
        <w:t xml:space="preserve"> is </w:t>
      </w:r>
      <w:r w:rsidR="00141A4E">
        <w:rPr>
          <w:rFonts w:eastAsiaTheme="minorEastAsia"/>
          <w:bCs/>
          <w:szCs w:val="20"/>
          <w:lang w:val="en-GB" w:eastAsia="ko-KR"/>
        </w:rPr>
        <w:t>imposed to be same as that of SL-BWP</w:t>
      </w:r>
      <w:r w:rsidR="00DE7F68">
        <w:rPr>
          <w:rFonts w:eastAsiaTheme="minorEastAsia"/>
          <w:bCs/>
          <w:szCs w:val="20"/>
          <w:lang w:val="en-GB" w:eastAsia="ko-KR"/>
        </w:rPr>
        <w:t xml:space="preserve"> in </w:t>
      </w:r>
      <w:r w:rsidR="00885F1A">
        <w:rPr>
          <w:rFonts w:eastAsiaTheme="minorEastAsia"/>
          <w:bCs/>
          <w:szCs w:val="20"/>
          <w:lang w:val="en-GB" w:eastAsia="ko-KR"/>
        </w:rPr>
        <w:t>a same carrier</w:t>
      </w:r>
      <w:r w:rsidR="00DE7F68">
        <w:rPr>
          <w:rFonts w:eastAsiaTheme="minorEastAsia"/>
          <w:bCs/>
          <w:szCs w:val="20"/>
          <w:lang w:val="en-GB" w:eastAsia="ko-KR"/>
        </w:rPr>
        <w:t xml:space="preserve">, it will </w:t>
      </w:r>
      <w:r w:rsidR="0006550F">
        <w:rPr>
          <w:rFonts w:eastAsiaTheme="minorEastAsia"/>
          <w:bCs/>
          <w:szCs w:val="20"/>
          <w:lang w:val="en-GB" w:eastAsia="ko-KR"/>
        </w:rPr>
        <w:t>negatively</w:t>
      </w:r>
      <w:r w:rsidR="0059384B">
        <w:rPr>
          <w:rFonts w:eastAsiaTheme="minorEastAsia"/>
          <w:bCs/>
          <w:szCs w:val="20"/>
          <w:lang w:val="en-GB" w:eastAsia="ko-KR"/>
        </w:rPr>
        <w:t xml:space="preserve"> </w:t>
      </w:r>
      <w:r w:rsidR="00DE7F68">
        <w:rPr>
          <w:rFonts w:eastAsiaTheme="minorEastAsia"/>
          <w:bCs/>
          <w:szCs w:val="20"/>
          <w:lang w:val="en-GB" w:eastAsia="ko-KR"/>
        </w:rPr>
        <w:t>impact NR system performance</w:t>
      </w:r>
      <w:r w:rsidR="00281A7F">
        <w:rPr>
          <w:rFonts w:eastAsiaTheme="minorEastAsia"/>
          <w:bCs/>
          <w:szCs w:val="20"/>
          <w:lang w:val="en-GB" w:eastAsia="ko-KR"/>
        </w:rPr>
        <w:t xml:space="preserve"> </w:t>
      </w:r>
      <w:r w:rsidR="00FF1C05">
        <w:rPr>
          <w:rFonts w:eastAsiaTheme="minorEastAsia"/>
          <w:bCs/>
          <w:szCs w:val="20"/>
          <w:lang w:val="en-GB" w:eastAsia="ko-KR"/>
        </w:rPr>
        <w:t>even</w:t>
      </w:r>
      <w:r w:rsidR="00281A7F">
        <w:rPr>
          <w:rFonts w:eastAsiaTheme="minorEastAsia"/>
          <w:bCs/>
          <w:szCs w:val="20"/>
          <w:lang w:val="en-GB" w:eastAsia="ko-KR"/>
        </w:rPr>
        <w:t xml:space="preserve"> </w:t>
      </w:r>
      <w:r w:rsidR="002000C5">
        <w:rPr>
          <w:rFonts w:eastAsiaTheme="minorEastAsia"/>
          <w:bCs/>
          <w:szCs w:val="20"/>
          <w:lang w:val="en-GB" w:eastAsia="ko-KR"/>
        </w:rPr>
        <w:t>for</w:t>
      </w:r>
      <w:r w:rsidR="00281A7F">
        <w:rPr>
          <w:rFonts w:eastAsiaTheme="minorEastAsia"/>
          <w:bCs/>
          <w:szCs w:val="20"/>
          <w:lang w:val="en-GB" w:eastAsia="ko-KR"/>
        </w:rPr>
        <w:t xml:space="preserve"> </w:t>
      </w:r>
      <w:r w:rsidR="002000C5">
        <w:rPr>
          <w:rFonts w:eastAsiaTheme="minorEastAsia"/>
          <w:bCs/>
          <w:szCs w:val="20"/>
          <w:lang w:val="en-GB" w:eastAsia="ko-KR"/>
        </w:rPr>
        <w:t xml:space="preserve">non V2X </w:t>
      </w:r>
      <w:r w:rsidR="00281A7F">
        <w:rPr>
          <w:rFonts w:eastAsiaTheme="minorEastAsia"/>
          <w:bCs/>
          <w:szCs w:val="20"/>
          <w:lang w:val="en-GB" w:eastAsia="ko-KR"/>
        </w:rPr>
        <w:t>NR UEs</w:t>
      </w:r>
      <w:r w:rsidR="00CD0CE2">
        <w:rPr>
          <w:rFonts w:eastAsiaTheme="minorEastAsia"/>
          <w:bCs/>
          <w:szCs w:val="20"/>
          <w:lang w:val="en-GB" w:eastAsia="ko-KR"/>
        </w:rPr>
        <w:t xml:space="preserve">. </w:t>
      </w:r>
    </w:p>
    <w:p w14:paraId="50D904EE" w14:textId="712D7ECF" w:rsidR="003E1D26" w:rsidRPr="00942F1B" w:rsidRDefault="00B51B02" w:rsidP="00EF0309">
      <w:pPr>
        <w:rPr>
          <w:rFonts w:eastAsiaTheme="minorEastAsia"/>
          <w:bCs/>
          <w:szCs w:val="20"/>
          <w:lang w:val="en-GB" w:eastAsia="ko-KR"/>
        </w:rPr>
      </w:pPr>
      <w:r w:rsidRPr="00942F1B">
        <w:rPr>
          <w:rFonts w:eastAsiaTheme="minorEastAsia"/>
          <w:bCs/>
          <w:szCs w:val="20"/>
          <w:lang w:val="en-GB" w:eastAsia="ko-KR"/>
        </w:rPr>
        <w:lastRenderedPageBreak/>
        <w:t>To address this issue, t</w:t>
      </w:r>
      <w:r w:rsidR="003E1D26" w:rsidRPr="00942F1B">
        <w:rPr>
          <w:rFonts w:eastAsiaTheme="minorEastAsia"/>
          <w:bCs/>
          <w:szCs w:val="20"/>
          <w:lang w:val="en-GB" w:eastAsia="ko-KR"/>
        </w:rPr>
        <w:t xml:space="preserve">here can be two ways. </w:t>
      </w:r>
      <w:r w:rsidR="005968FF" w:rsidRPr="00942F1B">
        <w:rPr>
          <w:rFonts w:eastAsiaTheme="minorEastAsia"/>
          <w:bCs/>
          <w:szCs w:val="20"/>
          <w:lang w:val="en-GB" w:eastAsia="ko-KR"/>
        </w:rPr>
        <w:t xml:space="preserve">One </w:t>
      </w:r>
      <w:r w:rsidR="00E60EB3" w:rsidRPr="00942F1B">
        <w:rPr>
          <w:rFonts w:eastAsiaTheme="minorEastAsia"/>
          <w:bCs/>
          <w:szCs w:val="20"/>
          <w:lang w:val="en-GB" w:eastAsia="ko-KR"/>
        </w:rPr>
        <w:t>can be</w:t>
      </w:r>
      <w:r w:rsidR="009F5426" w:rsidRPr="00942F1B">
        <w:rPr>
          <w:rFonts w:eastAsiaTheme="minorEastAsia"/>
          <w:bCs/>
          <w:szCs w:val="20"/>
          <w:lang w:val="en-GB" w:eastAsia="ko-KR"/>
        </w:rPr>
        <w:t xml:space="preserve"> that </w:t>
      </w:r>
      <w:r w:rsidR="00C833C9" w:rsidRPr="00942F1B">
        <w:rPr>
          <w:rFonts w:eastAsiaTheme="minorEastAsia"/>
          <w:bCs/>
          <w:szCs w:val="20"/>
          <w:lang w:val="en-GB" w:eastAsia="ko-KR"/>
        </w:rPr>
        <w:t xml:space="preserve">the NR V2X UE </w:t>
      </w:r>
      <w:r w:rsidR="00ED29FA" w:rsidRPr="00942F1B">
        <w:rPr>
          <w:rFonts w:eastAsiaTheme="minorEastAsia"/>
          <w:bCs/>
          <w:szCs w:val="20"/>
          <w:lang w:val="en-GB" w:eastAsia="ko-KR"/>
        </w:rPr>
        <w:t xml:space="preserve">assumes that SL TX/RX operation is deactivated when it switches to </w:t>
      </w:r>
      <w:r w:rsidR="00C63E3F" w:rsidRPr="00942F1B">
        <w:rPr>
          <w:rFonts w:eastAsiaTheme="minorEastAsia"/>
          <w:bCs/>
          <w:szCs w:val="20"/>
          <w:lang w:val="en-GB" w:eastAsia="ko-KR"/>
        </w:rPr>
        <w:t xml:space="preserve">the </w:t>
      </w:r>
      <w:r w:rsidR="00ED29FA" w:rsidRPr="00942F1B">
        <w:rPr>
          <w:rFonts w:eastAsiaTheme="minorEastAsia"/>
          <w:bCs/>
          <w:szCs w:val="20"/>
          <w:lang w:val="en-GB" w:eastAsia="ko-KR"/>
        </w:rPr>
        <w:t xml:space="preserve">initial </w:t>
      </w:r>
      <w:proofErr w:type="spellStart"/>
      <w:r w:rsidR="00ED29FA" w:rsidRPr="00942F1B">
        <w:rPr>
          <w:rFonts w:eastAsiaTheme="minorEastAsia"/>
          <w:bCs/>
          <w:szCs w:val="20"/>
          <w:lang w:val="en-GB" w:eastAsia="ko-KR"/>
        </w:rPr>
        <w:t>Uu</w:t>
      </w:r>
      <w:proofErr w:type="spellEnd"/>
      <w:r w:rsidR="00ED29FA" w:rsidRPr="00942F1B">
        <w:rPr>
          <w:rFonts w:eastAsiaTheme="minorEastAsia"/>
          <w:bCs/>
          <w:szCs w:val="20"/>
          <w:lang w:val="en-GB" w:eastAsia="ko-KR"/>
        </w:rPr>
        <w:t xml:space="preserve"> BWP of which numerology is different from SL BWP</w:t>
      </w:r>
      <w:r w:rsidR="00D74E33" w:rsidRPr="00942F1B">
        <w:rPr>
          <w:rFonts w:eastAsiaTheme="minorEastAsia"/>
          <w:bCs/>
          <w:szCs w:val="20"/>
          <w:lang w:val="en-GB" w:eastAsia="ko-KR"/>
        </w:rPr>
        <w:t xml:space="preserve">. </w:t>
      </w:r>
      <w:r w:rsidR="00BD3B9B" w:rsidRPr="00942F1B">
        <w:rPr>
          <w:rFonts w:eastAsiaTheme="minorEastAsia"/>
          <w:bCs/>
          <w:szCs w:val="20"/>
          <w:lang w:val="en-GB" w:eastAsia="ko-KR"/>
        </w:rPr>
        <w:t xml:space="preserve">The other way is that in order to </w:t>
      </w:r>
      <w:r w:rsidR="006E255C" w:rsidRPr="00942F1B">
        <w:rPr>
          <w:rFonts w:eastAsiaTheme="minorEastAsia"/>
          <w:bCs/>
          <w:szCs w:val="20"/>
          <w:lang w:val="en-GB" w:eastAsia="ko-KR"/>
        </w:rPr>
        <w:t xml:space="preserve">avoid </w:t>
      </w:r>
      <w:r w:rsidR="00DB765A" w:rsidRPr="00942F1B">
        <w:rPr>
          <w:rFonts w:eastAsiaTheme="minorEastAsia"/>
          <w:bCs/>
          <w:szCs w:val="20"/>
          <w:lang w:val="en-GB" w:eastAsia="ko-KR"/>
        </w:rPr>
        <w:t>the</w:t>
      </w:r>
      <w:r w:rsidR="006E255C" w:rsidRPr="00942F1B">
        <w:rPr>
          <w:rFonts w:eastAsiaTheme="minorEastAsia"/>
          <w:bCs/>
          <w:szCs w:val="20"/>
          <w:lang w:val="en-GB" w:eastAsia="ko-KR"/>
        </w:rPr>
        <w:t xml:space="preserve"> deactivation of SL TX/RX</w:t>
      </w:r>
      <w:r w:rsidR="002227CF" w:rsidRPr="00942F1B">
        <w:rPr>
          <w:rFonts w:eastAsiaTheme="minorEastAsia"/>
          <w:bCs/>
          <w:szCs w:val="20"/>
          <w:lang w:val="en-GB" w:eastAsia="ko-KR"/>
        </w:rPr>
        <w:t xml:space="preserve"> in above</w:t>
      </w:r>
      <w:r w:rsidR="008F6C7B" w:rsidRPr="00942F1B">
        <w:rPr>
          <w:rFonts w:eastAsiaTheme="minorEastAsia"/>
          <w:bCs/>
          <w:szCs w:val="20"/>
          <w:lang w:val="en-GB" w:eastAsia="ko-KR"/>
        </w:rPr>
        <w:t xml:space="preserve">, </w:t>
      </w:r>
      <w:r w:rsidR="002227CF" w:rsidRPr="00942F1B">
        <w:rPr>
          <w:rFonts w:eastAsiaTheme="minorEastAsia"/>
          <w:bCs/>
          <w:szCs w:val="20"/>
          <w:lang w:val="en-GB" w:eastAsia="ko-KR"/>
        </w:rPr>
        <w:t>a</w:t>
      </w:r>
      <w:r w:rsidR="00D76FDE" w:rsidRPr="00942F1B">
        <w:rPr>
          <w:rFonts w:eastAsiaTheme="minorEastAsia"/>
          <w:bCs/>
          <w:szCs w:val="20"/>
          <w:lang w:val="en-GB" w:eastAsia="ko-KR"/>
        </w:rPr>
        <w:t xml:space="preserve"> network can provide </w:t>
      </w:r>
      <w:r w:rsidR="00C216A3" w:rsidRPr="00942F1B">
        <w:rPr>
          <w:rFonts w:eastAsiaTheme="minorEastAsia"/>
          <w:bCs/>
          <w:szCs w:val="20"/>
          <w:lang w:val="en-GB" w:eastAsia="ko-KR"/>
        </w:rPr>
        <w:t>V2X UE</w:t>
      </w:r>
      <w:r w:rsidR="009436B9" w:rsidRPr="00942F1B">
        <w:rPr>
          <w:rFonts w:eastAsiaTheme="minorEastAsia"/>
          <w:bCs/>
          <w:szCs w:val="20"/>
          <w:lang w:val="en-GB" w:eastAsia="ko-KR"/>
        </w:rPr>
        <w:t>s</w:t>
      </w:r>
      <w:r w:rsidR="006F3BC8" w:rsidRPr="00942F1B">
        <w:rPr>
          <w:rFonts w:eastAsiaTheme="minorEastAsia"/>
          <w:bCs/>
          <w:szCs w:val="20"/>
          <w:lang w:val="en-GB" w:eastAsia="ko-KR"/>
        </w:rPr>
        <w:t xml:space="preserve"> with </w:t>
      </w:r>
      <w:r w:rsidR="00F7397A" w:rsidRPr="00942F1B">
        <w:rPr>
          <w:rFonts w:eastAsiaTheme="minorEastAsia"/>
          <w:bCs/>
          <w:szCs w:val="20"/>
          <w:lang w:val="en-GB" w:eastAsia="ko-KR"/>
        </w:rPr>
        <w:t xml:space="preserve">an </w:t>
      </w:r>
      <w:r w:rsidR="006F3BC8" w:rsidRPr="00942F1B">
        <w:rPr>
          <w:rFonts w:eastAsiaTheme="minorEastAsia"/>
          <w:bCs/>
          <w:szCs w:val="20"/>
          <w:lang w:val="en-GB" w:eastAsia="ko-KR"/>
        </w:rPr>
        <w:t>a</w:t>
      </w:r>
      <w:r w:rsidR="00413053" w:rsidRPr="00942F1B">
        <w:rPr>
          <w:rFonts w:eastAsiaTheme="minorEastAsia"/>
          <w:bCs/>
          <w:szCs w:val="20"/>
          <w:lang w:val="en-GB" w:eastAsia="ko-KR"/>
        </w:rPr>
        <w:t>dditional</w:t>
      </w:r>
      <w:r w:rsidR="006F3BC8" w:rsidRPr="00942F1B">
        <w:rPr>
          <w:rFonts w:eastAsiaTheme="minorEastAsia"/>
          <w:bCs/>
          <w:szCs w:val="20"/>
          <w:lang w:val="en-GB" w:eastAsia="ko-KR"/>
        </w:rPr>
        <w:t xml:space="preserve"> </w:t>
      </w:r>
      <w:r w:rsidR="00413053" w:rsidRPr="00942F1B">
        <w:rPr>
          <w:rFonts w:eastAsiaTheme="minorEastAsia"/>
          <w:bCs/>
          <w:szCs w:val="20"/>
          <w:lang w:val="en-GB" w:eastAsia="ko-KR"/>
        </w:rPr>
        <w:t>initial UL BWP configuration</w:t>
      </w:r>
      <w:r w:rsidR="00DB31BB" w:rsidRPr="00942F1B">
        <w:rPr>
          <w:rFonts w:eastAsiaTheme="minorEastAsia"/>
          <w:bCs/>
          <w:szCs w:val="20"/>
          <w:lang w:val="en-GB" w:eastAsia="ko-KR"/>
        </w:rPr>
        <w:t xml:space="preserve"> </w:t>
      </w:r>
      <w:r w:rsidR="005172BA" w:rsidRPr="00942F1B">
        <w:rPr>
          <w:rFonts w:eastAsiaTheme="minorEastAsia"/>
          <w:bCs/>
          <w:szCs w:val="20"/>
          <w:lang w:val="en-GB" w:eastAsia="ko-KR"/>
        </w:rPr>
        <w:t xml:space="preserve">only for V2X UEs </w:t>
      </w:r>
      <w:r w:rsidR="00094099" w:rsidRPr="00942F1B">
        <w:rPr>
          <w:rFonts w:eastAsiaTheme="minorEastAsia"/>
          <w:bCs/>
          <w:szCs w:val="20"/>
          <w:lang w:val="en-GB" w:eastAsia="ko-KR"/>
        </w:rPr>
        <w:t xml:space="preserve">via system information, </w:t>
      </w:r>
      <w:r w:rsidR="00DB31BB" w:rsidRPr="00942F1B">
        <w:rPr>
          <w:rFonts w:eastAsiaTheme="minorEastAsia"/>
          <w:bCs/>
          <w:szCs w:val="20"/>
          <w:lang w:val="en-GB" w:eastAsia="ko-KR"/>
        </w:rPr>
        <w:t xml:space="preserve">which </w:t>
      </w:r>
      <w:r w:rsidR="00243A4A" w:rsidRPr="00942F1B">
        <w:rPr>
          <w:rFonts w:eastAsiaTheme="minorEastAsia"/>
          <w:bCs/>
          <w:szCs w:val="20"/>
          <w:lang w:val="en-GB" w:eastAsia="ko-KR"/>
        </w:rPr>
        <w:t>contains at least same numerology</w:t>
      </w:r>
      <w:r w:rsidR="009436B9" w:rsidRPr="00942F1B">
        <w:rPr>
          <w:rFonts w:eastAsiaTheme="minorEastAsia"/>
          <w:bCs/>
          <w:szCs w:val="20"/>
          <w:lang w:val="en-GB" w:eastAsia="ko-KR"/>
        </w:rPr>
        <w:t xml:space="preserve"> as that of SL BWP.</w:t>
      </w:r>
      <w:r w:rsidR="00A84C7D" w:rsidRPr="00942F1B">
        <w:rPr>
          <w:rFonts w:eastAsiaTheme="minorEastAsia"/>
          <w:bCs/>
          <w:szCs w:val="20"/>
          <w:lang w:val="en-GB" w:eastAsia="ko-KR"/>
        </w:rPr>
        <w:t xml:space="preserve"> That is, </w:t>
      </w:r>
      <w:r w:rsidR="00456D47" w:rsidRPr="00942F1B">
        <w:rPr>
          <w:rFonts w:eastAsiaTheme="minorEastAsia"/>
          <w:bCs/>
          <w:szCs w:val="20"/>
          <w:lang w:val="en-GB" w:eastAsia="ko-KR"/>
        </w:rPr>
        <w:t xml:space="preserve">NR V2X UE specific </w:t>
      </w:r>
      <w:r w:rsidR="00D03653" w:rsidRPr="00942F1B">
        <w:rPr>
          <w:rFonts w:eastAsiaTheme="minorEastAsia"/>
          <w:bCs/>
          <w:szCs w:val="20"/>
          <w:lang w:val="en-GB" w:eastAsia="ko-KR"/>
        </w:rPr>
        <w:t xml:space="preserve">initial </w:t>
      </w:r>
      <w:r w:rsidR="00A84C7D" w:rsidRPr="00942F1B">
        <w:rPr>
          <w:rFonts w:eastAsiaTheme="minorEastAsia"/>
          <w:bCs/>
          <w:szCs w:val="20"/>
          <w:lang w:val="en-GB" w:eastAsia="ko-KR"/>
        </w:rPr>
        <w:t>UL</w:t>
      </w:r>
      <w:r w:rsidR="00D03653" w:rsidRPr="00942F1B">
        <w:rPr>
          <w:rFonts w:eastAsiaTheme="minorEastAsia"/>
          <w:bCs/>
          <w:szCs w:val="20"/>
          <w:lang w:val="en-GB" w:eastAsia="ko-KR"/>
        </w:rPr>
        <w:t xml:space="preserve"> BWP </w:t>
      </w:r>
      <w:r w:rsidR="00860319" w:rsidRPr="00942F1B">
        <w:rPr>
          <w:rFonts w:eastAsiaTheme="minorEastAsia"/>
          <w:bCs/>
          <w:szCs w:val="20"/>
          <w:lang w:val="en-GB" w:eastAsia="ko-KR"/>
        </w:rPr>
        <w:t xml:space="preserve">can be </w:t>
      </w:r>
      <w:r w:rsidR="00BE13BB" w:rsidRPr="00942F1B">
        <w:rPr>
          <w:rFonts w:eastAsiaTheme="minorEastAsia"/>
          <w:bCs/>
          <w:szCs w:val="20"/>
          <w:lang w:val="en-GB" w:eastAsia="ko-KR"/>
        </w:rPr>
        <w:t xml:space="preserve">newly </w:t>
      </w:r>
      <w:r w:rsidR="00860319" w:rsidRPr="00942F1B">
        <w:rPr>
          <w:rFonts w:eastAsiaTheme="minorEastAsia"/>
          <w:bCs/>
          <w:szCs w:val="20"/>
          <w:lang w:val="en-GB" w:eastAsia="ko-KR"/>
        </w:rPr>
        <w:t xml:space="preserve">defined </w:t>
      </w:r>
      <w:r w:rsidR="00E3549F" w:rsidRPr="00942F1B">
        <w:rPr>
          <w:rFonts w:eastAsiaTheme="minorEastAsia"/>
          <w:bCs/>
          <w:szCs w:val="20"/>
          <w:lang w:val="en-GB" w:eastAsia="ko-KR"/>
        </w:rPr>
        <w:t xml:space="preserve">for further flexibility and </w:t>
      </w:r>
      <w:r w:rsidR="005803B3" w:rsidRPr="00942F1B">
        <w:rPr>
          <w:rFonts w:eastAsiaTheme="minorEastAsia"/>
          <w:bCs/>
          <w:szCs w:val="20"/>
          <w:lang w:val="en-GB" w:eastAsia="ko-KR"/>
        </w:rPr>
        <w:t>less</w:t>
      </w:r>
      <w:r w:rsidR="00E3549F" w:rsidRPr="00942F1B">
        <w:rPr>
          <w:rFonts w:eastAsiaTheme="minorEastAsia"/>
          <w:bCs/>
          <w:szCs w:val="20"/>
          <w:lang w:val="en-GB" w:eastAsia="ko-KR"/>
        </w:rPr>
        <w:t xml:space="preserve"> </w:t>
      </w:r>
      <w:r w:rsidR="005803B3" w:rsidRPr="00942F1B">
        <w:rPr>
          <w:rFonts w:eastAsiaTheme="minorEastAsia"/>
          <w:bCs/>
          <w:szCs w:val="20"/>
          <w:lang w:val="en-GB" w:eastAsia="ko-KR"/>
        </w:rPr>
        <w:t xml:space="preserve">V2X </w:t>
      </w:r>
      <w:r w:rsidR="00E3549F" w:rsidRPr="00942F1B">
        <w:rPr>
          <w:rFonts w:eastAsiaTheme="minorEastAsia"/>
          <w:bCs/>
          <w:szCs w:val="20"/>
          <w:lang w:val="en-GB" w:eastAsia="ko-KR"/>
        </w:rPr>
        <w:t xml:space="preserve">performance degradation at least during initial access phase </w:t>
      </w:r>
      <w:r w:rsidR="00FB2342" w:rsidRPr="00942F1B">
        <w:rPr>
          <w:rFonts w:eastAsiaTheme="minorEastAsia"/>
          <w:bCs/>
          <w:szCs w:val="20"/>
          <w:lang w:val="en-GB" w:eastAsia="ko-KR"/>
        </w:rPr>
        <w:t xml:space="preserve">due to potential numerology </w:t>
      </w:r>
      <w:r w:rsidR="001465B0" w:rsidRPr="00942F1B">
        <w:rPr>
          <w:rFonts w:eastAsiaTheme="minorEastAsia"/>
          <w:bCs/>
          <w:szCs w:val="20"/>
          <w:lang w:val="en-GB" w:eastAsia="ko-KR"/>
        </w:rPr>
        <w:t>conflict</w:t>
      </w:r>
      <w:r w:rsidR="00860319" w:rsidRPr="00942F1B">
        <w:rPr>
          <w:rFonts w:eastAsiaTheme="minorEastAsia"/>
          <w:bCs/>
          <w:szCs w:val="20"/>
          <w:lang w:val="en-GB" w:eastAsia="ko-KR"/>
        </w:rPr>
        <w:t xml:space="preserve">. </w:t>
      </w:r>
    </w:p>
    <w:p w14:paraId="49093789" w14:textId="4334B443" w:rsidR="00976A3A" w:rsidRDefault="00550014" w:rsidP="00976A3A">
      <w:pPr>
        <w:rPr>
          <w:rFonts w:eastAsiaTheme="minorEastAsia"/>
          <w:bCs/>
          <w:i/>
          <w:szCs w:val="20"/>
          <w:lang w:val="en-GB" w:eastAsia="ko-KR"/>
        </w:rPr>
      </w:pP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3A015A" w:rsidRPr="00D82B06">
        <w:rPr>
          <w:rFonts w:eastAsia="Times New Roman"/>
          <w:b/>
          <w:bCs/>
          <w:i/>
          <w:iCs/>
          <w:szCs w:val="20"/>
          <w:lang w:val="en-GB" w:eastAsia="zh-CN"/>
        </w:rPr>
        <w:t>2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2D59E0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It should be discussed </w:t>
      </w:r>
      <w:r w:rsidR="0010308D" w:rsidRPr="00D82B06">
        <w:rPr>
          <w:rFonts w:eastAsia="Times New Roman"/>
          <w:b/>
          <w:bCs/>
          <w:i/>
          <w:iCs/>
          <w:szCs w:val="20"/>
          <w:lang w:val="en-GB" w:eastAsia="zh-CN"/>
        </w:rPr>
        <w:t>how to address</w:t>
      </w:r>
      <w:r w:rsidR="002D59E0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877D47" w:rsidRPr="00D82B06">
        <w:rPr>
          <w:rFonts w:eastAsia="Times New Roman"/>
          <w:b/>
          <w:bCs/>
          <w:i/>
          <w:iCs/>
          <w:szCs w:val="20"/>
          <w:lang w:val="en-GB" w:eastAsia="zh-CN"/>
        </w:rPr>
        <w:t>the</w:t>
      </w:r>
      <w:r w:rsidR="000531FF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7D5B5A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issue </w:t>
      </w:r>
      <w:r w:rsidR="000531FF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related </w:t>
      </w:r>
      <w:r w:rsidR="00E92B76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to </w:t>
      </w:r>
      <w:r w:rsidR="000531FF" w:rsidRPr="00D82B06">
        <w:rPr>
          <w:rFonts w:eastAsia="Times New Roman"/>
          <w:b/>
          <w:bCs/>
          <w:i/>
          <w:iCs/>
          <w:szCs w:val="20"/>
          <w:lang w:val="en-GB" w:eastAsia="zh-CN"/>
        </w:rPr>
        <w:t>potential</w:t>
      </w:r>
      <w:r w:rsidR="007D5B5A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different numerology between initial </w:t>
      </w:r>
      <w:proofErr w:type="spellStart"/>
      <w:r w:rsidR="007D5B5A" w:rsidRPr="00D82B06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="007D5B5A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BWP and SL BWP in a same carrier</w:t>
      </w:r>
    </w:p>
    <w:p w14:paraId="04DFB55E" w14:textId="1DBC5F16" w:rsidR="00976A3A" w:rsidRDefault="00976A3A" w:rsidP="00976A3A">
      <w:pPr>
        <w:pStyle w:val="Tdoc"/>
        <w:ind w:left="0" w:firstLine="0"/>
        <w:rPr>
          <w:lang w:eastAsia="ko-KR"/>
        </w:rPr>
      </w:pPr>
      <w:r>
        <w:rPr>
          <w:lang w:eastAsia="ko-KR"/>
        </w:rPr>
        <w:t>Resource pool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69A3" w14:paraId="44A9230C" w14:textId="77777777" w:rsidTr="00B669A3">
        <w:tc>
          <w:tcPr>
            <w:tcW w:w="9629" w:type="dxa"/>
          </w:tcPr>
          <w:p w14:paraId="3034E4D9" w14:textId="77777777" w:rsidR="00773925" w:rsidRPr="00E83006" w:rsidRDefault="00773925" w:rsidP="004F6C4E">
            <w:pPr>
              <w:spacing w:beforeLines="50" w:before="120" w:after="0"/>
              <w:rPr>
                <w:iCs/>
                <w:szCs w:val="20"/>
              </w:rPr>
            </w:pPr>
            <w:r w:rsidRPr="00E83006">
              <w:rPr>
                <w:iCs/>
                <w:szCs w:val="20"/>
                <w:highlight w:val="green"/>
              </w:rPr>
              <w:t>Agreements</w:t>
            </w:r>
            <w:r w:rsidRPr="00E83006">
              <w:rPr>
                <w:iCs/>
                <w:szCs w:val="20"/>
              </w:rPr>
              <w:t>:</w:t>
            </w:r>
          </w:p>
          <w:p w14:paraId="783C34B1" w14:textId="77777777" w:rsidR="00773925" w:rsidRPr="00E83006" w:rsidRDefault="00773925" w:rsidP="00773925">
            <w:pPr>
              <w:pStyle w:val="Style1"/>
              <w:numPr>
                <w:ilvl w:val="0"/>
                <w:numId w:val="32"/>
              </w:numPr>
              <w:spacing w:after="0" w:afterAutospacing="0" w:line="276" w:lineRule="auto"/>
              <w:rPr>
                <w:rFonts w:eastAsia="DengXian"/>
                <w:lang w:eastAsia="ko-KR"/>
              </w:rPr>
            </w:pPr>
            <w:r w:rsidRPr="00E83006">
              <w:rPr>
                <w:rFonts w:eastAsia="DengXian"/>
                <w:lang w:eastAsia="ko-KR"/>
              </w:rPr>
              <w:t>A slot is the time-domain granularity for resource pool configuration.</w:t>
            </w:r>
          </w:p>
          <w:p w14:paraId="38BE5EAA" w14:textId="77777777" w:rsidR="00773925" w:rsidRPr="00E83006" w:rsidRDefault="00773925" w:rsidP="00773925">
            <w:pPr>
              <w:pStyle w:val="Style1"/>
              <w:numPr>
                <w:ilvl w:val="1"/>
                <w:numId w:val="32"/>
              </w:numPr>
              <w:spacing w:after="0" w:afterAutospacing="0" w:line="276" w:lineRule="auto"/>
              <w:rPr>
                <w:rFonts w:eastAsia="DengXian"/>
                <w:lang w:eastAsia="ko-KR"/>
              </w:rPr>
            </w:pPr>
            <w:r w:rsidRPr="00E83006">
              <w:rPr>
                <w:rFonts w:eastAsia="DengXian"/>
                <w:lang w:eastAsia="ko-KR"/>
              </w:rPr>
              <w:t>To down-select:</w:t>
            </w:r>
          </w:p>
          <w:p w14:paraId="7A427D0A" w14:textId="77777777" w:rsidR="00773925" w:rsidRPr="00E83006" w:rsidRDefault="00773925" w:rsidP="00773925">
            <w:pPr>
              <w:pStyle w:val="Style1"/>
              <w:numPr>
                <w:ilvl w:val="2"/>
                <w:numId w:val="32"/>
              </w:numPr>
              <w:spacing w:after="0" w:afterAutospacing="0" w:line="276" w:lineRule="auto"/>
              <w:rPr>
                <w:rFonts w:eastAsia="DengXian"/>
                <w:lang w:eastAsia="ko-KR"/>
              </w:rPr>
            </w:pPr>
            <w:r w:rsidRPr="00E83006">
              <w:rPr>
                <w:rFonts w:eastAsia="DengXian"/>
                <w:lang w:eastAsia="ko-KR"/>
              </w:rPr>
              <w:t>Alt 1. Slots for a resource pool is (pre-)configured with bitmap, which is applied with periodicity</w:t>
            </w:r>
          </w:p>
          <w:p w14:paraId="63C3EE4E" w14:textId="77777777" w:rsidR="00773925" w:rsidRPr="00E83006" w:rsidRDefault="00773925" w:rsidP="00773925">
            <w:pPr>
              <w:pStyle w:val="Style1"/>
              <w:numPr>
                <w:ilvl w:val="2"/>
                <w:numId w:val="32"/>
              </w:numPr>
              <w:spacing w:after="0" w:afterAutospacing="0" w:line="276" w:lineRule="auto"/>
              <w:rPr>
                <w:rFonts w:eastAsia="DengXian"/>
                <w:lang w:eastAsia="ko-KR"/>
              </w:rPr>
            </w:pPr>
            <w:r w:rsidRPr="00E83006">
              <w:rPr>
                <w:rFonts w:eastAsia="DengXian"/>
                <w:lang w:eastAsia="ko-KR"/>
              </w:rPr>
              <w:t>Alt 2. Slots for a resource pool is (pre-)configured, where the slots are applied with periodicity.</w:t>
            </w:r>
          </w:p>
          <w:p w14:paraId="6E9A01F9" w14:textId="77777777" w:rsidR="00773925" w:rsidRPr="00E83006" w:rsidRDefault="00773925" w:rsidP="00773925">
            <w:pPr>
              <w:pStyle w:val="Style1"/>
              <w:numPr>
                <w:ilvl w:val="1"/>
                <w:numId w:val="32"/>
              </w:numPr>
              <w:spacing w:after="0" w:afterAutospacing="0" w:line="276" w:lineRule="auto"/>
              <w:rPr>
                <w:rFonts w:eastAsia="DengXian"/>
                <w:lang w:eastAsia="ko-KR"/>
              </w:rPr>
            </w:pPr>
            <w:r w:rsidRPr="00E83006">
              <w:rPr>
                <w:rFonts w:eastAsia="DengXian"/>
                <w:lang w:eastAsia="ko-KR"/>
              </w:rPr>
              <w:t>FFS: signaling details</w:t>
            </w:r>
          </w:p>
          <w:p w14:paraId="254A8CEB" w14:textId="77777777" w:rsidR="00773925" w:rsidRPr="00E83006" w:rsidRDefault="00773925" w:rsidP="00773925">
            <w:pPr>
              <w:pStyle w:val="Style1"/>
              <w:numPr>
                <w:ilvl w:val="1"/>
                <w:numId w:val="32"/>
              </w:numPr>
              <w:spacing w:after="0" w:afterAutospacing="0" w:line="276" w:lineRule="auto"/>
              <w:rPr>
                <w:rFonts w:eastAsia="DengXian"/>
                <w:lang w:eastAsia="ko-KR"/>
              </w:rPr>
            </w:pPr>
            <w:r w:rsidRPr="00E83006">
              <w:rPr>
                <w:rFonts w:eastAsia="DengXian"/>
                <w:lang w:eastAsia="ko-KR"/>
              </w:rPr>
              <w:t>FFS: how to apply the above bitmap signaling, e.g., to all slots or only to a set of slots</w:t>
            </w:r>
          </w:p>
          <w:p w14:paraId="380CD6BC" w14:textId="77777777" w:rsidR="00773925" w:rsidRPr="00E83006" w:rsidRDefault="00773925" w:rsidP="00773925">
            <w:pPr>
              <w:pStyle w:val="Style1"/>
              <w:numPr>
                <w:ilvl w:val="1"/>
                <w:numId w:val="32"/>
              </w:numPr>
              <w:spacing w:after="0" w:afterAutospacing="0" w:line="276" w:lineRule="auto"/>
              <w:rPr>
                <w:rFonts w:eastAsia="DengXian"/>
                <w:lang w:eastAsia="ko-KR"/>
              </w:rPr>
            </w:pPr>
            <w:r w:rsidRPr="00E83006">
              <w:rPr>
                <w:rFonts w:eastAsia="DengXian"/>
                <w:lang w:eastAsia="ko-KR"/>
              </w:rPr>
              <w:t xml:space="preserve">FFS: symbols for </w:t>
            </w:r>
            <w:proofErr w:type="spellStart"/>
            <w:r w:rsidRPr="00E83006">
              <w:rPr>
                <w:rFonts w:eastAsia="DengXian"/>
                <w:lang w:eastAsia="ko-KR"/>
              </w:rPr>
              <w:t>sidelink</w:t>
            </w:r>
            <w:proofErr w:type="spellEnd"/>
            <w:r w:rsidRPr="00E83006">
              <w:rPr>
                <w:rFonts w:eastAsia="DengXian"/>
                <w:lang w:eastAsia="ko-KR"/>
              </w:rPr>
              <w:t xml:space="preserve"> in the slot, how to indicate for the case when not all symbols are for SL</w:t>
            </w:r>
          </w:p>
          <w:p w14:paraId="31E19313" w14:textId="77777777" w:rsidR="00773925" w:rsidRPr="004F6C4E" w:rsidRDefault="00773925" w:rsidP="004F6C4E">
            <w:pPr>
              <w:spacing w:beforeLines="80" w:before="192" w:after="0"/>
              <w:rPr>
                <w:iCs/>
                <w:szCs w:val="20"/>
                <w:highlight w:val="green"/>
              </w:rPr>
            </w:pPr>
            <w:r w:rsidRPr="00E83006">
              <w:rPr>
                <w:iCs/>
                <w:szCs w:val="20"/>
                <w:highlight w:val="green"/>
              </w:rPr>
              <w:t>Agreements</w:t>
            </w:r>
            <w:r w:rsidRPr="004F6C4E">
              <w:rPr>
                <w:iCs/>
                <w:szCs w:val="20"/>
                <w:highlight w:val="green"/>
              </w:rPr>
              <w:t>:</w:t>
            </w:r>
          </w:p>
          <w:p w14:paraId="7F499369" w14:textId="35D410D3" w:rsidR="00B669A3" w:rsidRPr="00B669A3" w:rsidRDefault="00773925" w:rsidP="004F6C4E">
            <w:pPr>
              <w:pStyle w:val="Style1"/>
              <w:numPr>
                <w:ilvl w:val="0"/>
                <w:numId w:val="32"/>
              </w:numPr>
              <w:spacing w:afterLines="50" w:after="120" w:afterAutospacing="0" w:line="276" w:lineRule="auto"/>
              <w:ind w:left="714" w:hanging="357"/>
              <w:rPr>
                <w:rFonts w:hint="eastAsia"/>
                <w:lang w:eastAsia="ko-KR"/>
              </w:rPr>
            </w:pPr>
            <w:r w:rsidRPr="00E83006">
              <w:rPr>
                <w:rFonts w:eastAsia="DengXian"/>
                <w:lang w:eastAsia="ko-KR"/>
              </w:rPr>
              <w:t>Support (pre-)configuration of a resource pool consisting of contiguous PRBs only</w:t>
            </w:r>
          </w:p>
        </w:tc>
      </w:tr>
    </w:tbl>
    <w:p w14:paraId="3A2457A3" w14:textId="54317AAE" w:rsidR="00F33770" w:rsidRDefault="00A01B48" w:rsidP="001657C9">
      <w:pPr>
        <w:spacing w:beforeLines="70" w:before="168"/>
        <w:rPr>
          <w:rFonts w:eastAsiaTheme="minorEastAsia"/>
          <w:bCs/>
          <w:szCs w:val="20"/>
          <w:lang w:val="en-GB" w:eastAsia="ko-KR"/>
        </w:rPr>
      </w:pPr>
      <w:r>
        <w:rPr>
          <w:rFonts w:eastAsiaTheme="minorEastAsia" w:hint="eastAsia"/>
          <w:bCs/>
          <w:szCs w:val="20"/>
          <w:lang w:val="en-GB" w:eastAsia="ko-KR"/>
        </w:rPr>
        <w:t>R</w:t>
      </w:r>
      <w:r>
        <w:rPr>
          <w:rFonts w:eastAsiaTheme="minorEastAsia"/>
          <w:bCs/>
          <w:szCs w:val="20"/>
          <w:lang w:val="en-GB" w:eastAsia="ko-KR"/>
        </w:rPr>
        <w:t xml:space="preserve">egarding </w:t>
      </w:r>
      <w:r w:rsidR="0080589E">
        <w:rPr>
          <w:rFonts w:eastAsiaTheme="minorEastAsia"/>
          <w:bCs/>
          <w:szCs w:val="20"/>
          <w:lang w:val="en-GB" w:eastAsia="ko-KR"/>
        </w:rPr>
        <w:t xml:space="preserve">NR SL </w:t>
      </w:r>
      <w:r>
        <w:rPr>
          <w:rFonts w:eastAsiaTheme="minorEastAsia"/>
          <w:bCs/>
          <w:szCs w:val="20"/>
          <w:lang w:val="en-GB" w:eastAsia="ko-KR"/>
        </w:rPr>
        <w:t xml:space="preserve">resource pool, it was discussed and </w:t>
      </w:r>
      <w:r w:rsidR="001D429C">
        <w:rPr>
          <w:rFonts w:eastAsiaTheme="minorEastAsia"/>
          <w:bCs/>
          <w:szCs w:val="20"/>
          <w:lang w:val="en-GB" w:eastAsia="ko-KR"/>
        </w:rPr>
        <w:t xml:space="preserve">there are some agreements including </w:t>
      </w:r>
      <w:r w:rsidR="001743AA">
        <w:rPr>
          <w:rFonts w:eastAsiaTheme="minorEastAsia"/>
          <w:bCs/>
          <w:szCs w:val="20"/>
          <w:lang w:val="en-GB" w:eastAsia="ko-KR"/>
        </w:rPr>
        <w:t>above</w:t>
      </w:r>
      <w:r w:rsidR="001D429C">
        <w:rPr>
          <w:rFonts w:eastAsiaTheme="minorEastAsia"/>
          <w:bCs/>
          <w:szCs w:val="20"/>
          <w:lang w:val="en-GB" w:eastAsia="ko-KR"/>
        </w:rPr>
        <w:t xml:space="preserve"> one made in RAN1#9</w:t>
      </w:r>
      <w:r w:rsidR="00316120">
        <w:rPr>
          <w:rFonts w:eastAsiaTheme="minorEastAsia"/>
          <w:bCs/>
          <w:szCs w:val="20"/>
          <w:lang w:val="en-GB" w:eastAsia="ko-KR"/>
        </w:rPr>
        <w:t>8bis</w:t>
      </w:r>
      <w:r w:rsidR="001025C3">
        <w:rPr>
          <w:rFonts w:eastAsiaTheme="minorEastAsia"/>
          <w:bCs/>
          <w:szCs w:val="20"/>
          <w:lang w:val="en-GB" w:eastAsia="ko-KR"/>
        </w:rPr>
        <w:t xml:space="preserve"> </w:t>
      </w:r>
      <w:r w:rsidR="001025C3">
        <w:rPr>
          <w:rFonts w:eastAsiaTheme="minorEastAsia"/>
          <w:bCs/>
          <w:szCs w:val="20"/>
          <w:lang w:val="en-GB" w:eastAsia="ko-KR"/>
        </w:rPr>
        <w:fldChar w:fldCharType="begin"/>
      </w:r>
      <w:r w:rsidR="001025C3">
        <w:rPr>
          <w:rFonts w:eastAsiaTheme="minorEastAsia"/>
          <w:bCs/>
          <w:szCs w:val="20"/>
          <w:lang w:val="en-GB" w:eastAsia="ko-KR"/>
        </w:rPr>
        <w:instrText xml:space="preserve"> REF _Ref4689335 \r \h </w:instrText>
      </w:r>
      <w:r w:rsidR="001657C9">
        <w:rPr>
          <w:rFonts w:eastAsiaTheme="minorEastAsia"/>
          <w:bCs/>
          <w:szCs w:val="20"/>
          <w:lang w:val="en-GB" w:eastAsia="ko-KR"/>
        </w:rPr>
        <w:instrText xml:space="preserve"> \* MERGEFORMAT </w:instrText>
      </w:r>
      <w:r w:rsidR="001025C3">
        <w:rPr>
          <w:rFonts w:eastAsiaTheme="minorEastAsia"/>
          <w:bCs/>
          <w:szCs w:val="20"/>
          <w:lang w:val="en-GB" w:eastAsia="ko-KR"/>
        </w:rPr>
      </w:r>
      <w:r w:rsidR="001025C3">
        <w:rPr>
          <w:rFonts w:eastAsiaTheme="minorEastAsia"/>
          <w:bCs/>
          <w:szCs w:val="20"/>
          <w:lang w:val="en-GB" w:eastAsia="ko-KR"/>
        </w:rPr>
        <w:fldChar w:fldCharType="separate"/>
      </w:r>
      <w:r w:rsidR="009F0A04">
        <w:rPr>
          <w:rFonts w:eastAsiaTheme="minorEastAsia"/>
          <w:bCs/>
          <w:szCs w:val="20"/>
          <w:lang w:val="en-GB" w:eastAsia="ko-KR"/>
        </w:rPr>
        <w:t>[5]</w:t>
      </w:r>
      <w:r w:rsidR="001025C3">
        <w:rPr>
          <w:rFonts w:eastAsiaTheme="minorEastAsia"/>
          <w:bCs/>
          <w:szCs w:val="20"/>
          <w:lang w:val="en-GB" w:eastAsia="ko-KR"/>
        </w:rPr>
        <w:fldChar w:fldCharType="end"/>
      </w:r>
      <w:r w:rsidR="00623E5C">
        <w:rPr>
          <w:rFonts w:eastAsiaTheme="minorEastAsia"/>
          <w:bCs/>
          <w:szCs w:val="20"/>
          <w:lang w:val="en-GB" w:eastAsia="ko-KR"/>
        </w:rPr>
        <w:t xml:space="preserve">. </w:t>
      </w:r>
      <w:r w:rsidR="00F35C44">
        <w:rPr>
          <w:rFonts w:eastAsiaTheme="minorEastAsia"/>
          <w:bCs/>
          <w:szCs w:val="20"/>
          <w:lang w:val="en-GB" w:eastAsia="ko-KR"/>
        </w:rPr>
        <w:t xml:space="preserve">For the </w:t>
      </w:r>
      <w:r w:rsidR="00A3219B">
        <w:rPr>
          <w:rFonts w:eastAsiaTheme="minorEastAsia"/>
          <w:bCs/>
          <w:szCs w:val="20"/>
          <w:lang w:val="en-GB" w:eastAsia="ko-KR"/>
        </w:rPr>
        <w:t>issue</w:t>
      </w:r>
      <w:r w:rsidR="00D21F99">
        <w:rPr>
          <w:rFonts w:eastAsiaTheme="minorEastAsia"/>
          <w:bCs/>
          <w:szCs w:val="20"/>
          <w:lang w:val="en-GB" w:eastAsia="ko-KR"/>
        </w:rPr>
        <w:t xml:space="preserve"> related to what </w:t>
      </w:r>
      <w:r w:rsidR="00704536">
        <w:rPr>
          <w:rFonts w:eastAsiaTheme="minorEastAsia"/>
          <w:bCs/>
          <w:szCs w:val="20"/>
          <w:lang w:val="en-GB" w:eastAsia="ko-KR"/>
        </w:rPr>
        <w:t xml:space="preserve">OFDM </w:t>
      </w:r>
      <w:r w:rsidR="00FA0BE8">
        <w:rPr>
          <w:rFonts w:eastAsiaTheme="minorEastAsia"/>
          <w:bCs/>
          <w:szCs w:val="20"/>
          <w:lang w:val="en-GB" w:eastAsia="ko-KR"/>
        </w:rPr>
        <w:t>symbol</w:t>
      </w:r>
      <w:r w:rsidR="00A3219B">
        <w:rPr>
          <w:rFonts w:eastAsiaTheme="minorEastAsia"/>
          <w:bCs/>
          <w:szCs w:val="20"/>
          <w:lang w:val="en-GB" w:eastAsia="ko-KR"/>
        </w:rPr>
        <w:t>s</w:t>
      </w:r>
      <w:r w:rsidR="00FA0BE8">
        <w:rPr>
          <w:rFonts w:eastAsiaTheme="minorEastAsia"/>
          <w:bCs/>
          <w:szCs w:val="20"/>
          <w:lang w:val="en-GB" w:eastAsia="ko-KR"/>
        </w:rPr>
        <w:t xml:space="preserve"> can be used for </w:t>
      </w:r>
      <w:r w:rsidR="00F33770">
        <w:rPr>
          <w:rFonts w:eastAsiaTheme="minorEastAsia"/>
          <w:bCs/>
          <w:szCs w:val="20"/>
          <w:lang w:val="en-GB" w:eastAsia="ko-KR"/>
        </w:rPr>
        <w:t xml:space="preserve">SL in </w:t>
      </w:r>
      <w:r w:rsidR="005D6DBE">
        <w:rPr>
          <w:rFonts w:eastAsiaTheme="minorEastAsia"/>
          <w:bCs/>
          <w:szCs w:val="20"/>
          <w:lang w:val="en-GB" w:eastAsia="ko-KR"/>
        </w:rPr>
        <w:t xml:space="preserve">a </w:t>
      </w:r>
      <w:r w:rsidR="00F33770">
        <w:rPr>
          <w:rFonts w:eastAsiaTheme="minorEastAsia"/>
          <w:bCs/>
          <w:szCs w:val="20"/>
          <w:lang w:val="en-GB" w:eastAsia="ko-KR"/>
        </w:rPr>
        <w:t>licensed spectrum,</w:t>
      </w:r>
      <w:r w:rsidR="00D321DB">
        <w:rPr>
          <w:rFonts w:eastAsiaTheme="minorEastAsia"/>
          <w:bCs/>
          <w:szCs w:val="20"/>
          <w:lang w:val="en-GB" w:eastAsia="ko-KR"/>
        </w:rPr>
        <w:t xml:space="preserve"> </w:t>
      </w:r>
      <w:r w:rsidR="00003391">
        <w:rPr>
          <w:rFonts w:eastAsiaTheme="minorEastAsia"/>
          <w:bCs/>
          <w:szCs w:val="20"/>
          <w:lang w:val="en-GB" w:eastAsia="ko-KR"/>
        </w:rPr>
        <w:t xml:space="preserve">we think </w:t>
      </w:r>
      <w:r w:rsidR="00AF6E6D">
        <w:rPr>
          <w:rFonts w:eastAsiaTheme="minorEastAsia"/>
          <w:bCs/>
          <w:szCs w:val="20"/>
          <w:lang w:val="en-GB" w:eastAsia="ko-KR"/>
        </w:rPr>
        <w:t xml:space="preserve">it would be </w:t>
      </w:r>
      <w:r w:rsidR="00563F9D">
        <w:rPr>
          <w:rFonts w:eastAsiaTheme="minorEastAsia"/>
          <w:bCs/>
          <w:szCs w:val="20"/>
          <w:lang w:val="en-GB" w:eastAsia="ko-KR"/>
        </w:rPr>
        <w:t xml:space="preserve">stable choice </w:t>
      </w:r>
      <w:r w:rsidR="00003391">
        <w:rPr>
          <w:rFonts w:eastAsiaTheme="minorEastAsia"/>
          <w:bCs/>
          <w:szCs w:val="20"/>
          <w:lang w:val="en-GB" w:eastAsia="ko-KR"/>
        </w:rPr>
        <w:t xml:space="preserve">at this stage </w:t>
      </w:r>
      <w:r w:rsidR="00171F69">
        <w:rPr>
          <w:rFonts w:eastAsiaTheme="minorEastAsia"/>
          <w:bCs/>
          <w:szCs w:val="20"/>
          <w:lang w:val="en-GB" w:eastAsia="ko-KR"/>
        </w:rPr>
        <w:t xml:space="preserve">i.e. end of Rel-16 </w:t>
      </w:r>
      <w:r w:rsidR="00563F9D">
        <w:rPr>
          <w:rFonts w:eastAsiaTheme="minorEastAsia"/>
          <w:bCs/>
          <w:szCs w:val="20"/>
          <w:lang w:val="en-GB" w:eastAsia="ko-KR"/>
        </w:rPr>
        <w:t>that only UL slot/symbol</w:t>
      </w:r>
      <w:r w:rsidR="00C8458A">
        <w:rPr>
          <w:rFonts w:eastAsiaTheme="minorEastAsia"/>
          <w:bCs/>
          <w:szCs w:val="20"/>
          <w:lang w:val="en-GB" w:eastAsia="ko-KR"/>
        </w:rPr>
        <w:t xml:space="preserve">s are used for </w:t>
      </w:r>
      <w:r w:rsidR="00BE2E65">
        <w:rPr>
          <w:rFonts w:eastAsiaTheme="minorEastAsia"/>
          <w:bCs/>
          <w:szCs w:val="20"/>
          <w:lang w:val="en-GB" w:eastAsia="ko-KR"/>
        </w:rPr>
        <w:t>NR SL, similar with LTE SL</w:t>
      </w:r>
      <w:r w:rsidR="00DA5036">
        <w:rPr>
          <w:rFonts w:eastAsiaTheme="minorEastAsia"/>
          <w:bCs/>
          <w:szCs w:val="20"/>
          <w:lang w:val="en-GB" w:eastAsia="ko-KR"/>
        </w:rPr>
        <w:t xml:space="preserve"> which means that </w:t>
      </w:r>
      <w:r w:rsidR="00AC54BD">
        <w:rPr>
          <w:rFonts w:eastAsiaTheme="minorEastAsia"/>
          <w:bCs/>
          <w:szCs w:val="20"/>
          <w:lang w:val="en-GB" w:eastAsia="ko-KR"/>
        </w:rPr>
        <w:t xml:space="preserve">both </w:t>
      </w:r>
      <w:r w:rsidR="00DA5036">
        <w:rPr>
          <w:rFonts w:eastAsiaTheme="minorEastAsia"/>
          <w:bCs/>
          <w:szCs w:val="20"/>
          <w:lang w:val="en-GB" w:eastAsia="ko-KR"/>
        </w:rPr>
        <w:t>DL and FL slot/symbol cannot be used for</w:t>
      </w:r>
      <w:r w:rsidR="00387AAE">
        <w:rPr>
          <w:rFonts w:eastAsiaTheme="minorEastAsia"/>
          <w:bCs/>
          <w:szCs w:val="20"/>
          <w:lang w:val="en-GB" w:eastAsia="ko-KR"/>
        </w:rPr>
        <w:t xml:space="preserve"> the SL resource pool. </w:t>
      </w:r>
      <w:r w:rsidR="006D0230">
        <w:rPr>
          <w:rFonts w:eastAsiaTheme="minorEastAsia"/>
          <w:bCs/>
          <w:szCs w:val="20"/>
          <w:lang w:val="en-GB" w:eastAsia="ko-KR"/>
        </w:rPr>
        <w:t xml:space="preserve">Since </w:t>
      </w:r>
      <w:r w:rsidR="00B55CE2">
        <w:rPr>
          <w:rFonts w:eastAsiaTheme="minorEastAsia"/>
          <w:bCs/>
          <w:szCs w:val="20"/>
          <w:lang w:val="en-GB" w:eastAsia="ko-KR"/>
        </w:rPr>
        <w:t>if we</w:t>
      </w:r>
      <w:r w:rsidR="001865FB">
        <w:rPr>
          <w:rFonts w:eastAsiaTheme="minorEastAsia"/>
          <w:bCs/>
          <w:szCs w:val="20"/>
          <w:lang w:val="en-GB" w:eastAsia="ko-KR"/>
        </w:rPr>
        <w:t xml:space="preserve"> allow </w:t>
      </w:r>
      <w:r w:rsidR="00B55CE2">
        <w:rPr>
          <w:rFonts w:eastAsiaTheme="minorEastAsia"/>
          <w:bCs/>
          <w:szCs w:val="20"/>
          <w:lang w:val="en-GB" w:eastAsia="ko-KR"/>
        </w:rPr>
        <w:t>further physical resource such as FL</w:t>
      </w:r>
      <w:r w:rsidR="00AF3236">
        <w:rPr>
          <w:rFonts w:eastAsiaTheme="minorEastAsia"/>
          <w:bCs/>
          <w:szCs w:val="20"/>
          <w:lang w:val="en-GB" w:eastAsia="ko-KR"/>
        </w:rPr>
        <w:t xml:space="preserve"> slot/symbol</w:t>
      </w:r>
      <w:r w:rsidR="00282A21">
        <w:rPr>
          <w:rFonts w:eastAsiaTheme="minorEastAsia"/>
          <w:bCs/>
          <w:szCs w:val="20"/>
          <w:lang w:val="en-GB" w:eastAsia="ko-KR"/>
        </w:rPr>
        <w:t xml:space="preserve"> for NR SL, it will </w:t>
      </w:r>
      <w:r w:rsidR="00A96C96">
        <w:rPr>
          <w:rFonts w:eastAsiaTheme="minorEastAsia"/>
          <w:bCs/>
          <w:szCs w:val="20"/>
          <w:lang w:val="en-GB" w:eastAsia="ko-KR"/>
        </w:rPr>
        <w:t>result</w:t>
      </w:r>
      <w:r w:rsidR="00282A21">
        <w:rPr>
          <w:rFonts w:eastAsiaTheme="minorEastAsia"/>
          <w:bCs/>
          <w:szCs w:val="20"/>
          <w:lang w:val="en-GB" w:eastAsia="ko-KR"/>
        </w:rPr>
        <w:t xml:space="preserve"> in additional specification</w:t>
      </w:r>
      <w:r w:rsidR="000B0206">
        <w:rPr>
          <w:rFonts w:eastAsiaTheme="minorEastAsia"/>
          <w:bCs/>
          <w:szCs w:val="20"/>
          <w:lang w:val="en-GB" w:eastAsia="ko-KR"/>
        </w:rPr>
        <w:t xml:space="preserve"> issues</w:t>
      </w:r>
      <w:r w:rsidR="00E14C43">
        <w:rPr>
          <w:rFonts w:eastAsiaTheme="minorEastAsia"/>
          <w:bCs/>
          <w:szCs w:val="20"/>
          <w:lang w:val="en-GB" w:eastAsia="ko-KR"/>
        </w:rPr>
        <w:t>/efforts</w:t>
      </w:r>
      <w:r w:rsidR="000B0206">
        <w:rPr>
          <w:rFonts w:eastAsiaTheme="minorEastAsia"/>
          <w:bCs/>
          <w:szCs w:val="20"/>
          <w:lang w:val="en-GB" w:eastAsia="ko-KR"/>
        </w:rPr>
        <w:t xml:space="preserve"> and </w:t>
      </w:r>
      <w:r w:rsidR="003F30B2">
        <w:rPr>
          <w:rFonts w:eastAsiaTheme="minorEastAsia"/>
          <w:bCs/>
          <w:szCs w:val="20"/>
          <w:lang w:val="en-GB" w:eastAsia="ko-KR"/>
        </w:rPr>
        <w:t xml:space="preserve">also </w:t>
      </w:r>
      <w:r w:rsidR="00894C5C">
        <w:rPr>
          <w:rFonts w:eastAsiaTheme="minorEastAsia"/>
          <w:bCs/>
          <w:szCs w:val="20"/>
          <w:lang w:val="en-GB" w:eastAsia="ko-KR"/>
        </w:rPr>
        <w:t xml:space="preserve">increased </w:t>
      </w:r>
      <w:r w:rsidR="000B0206">
        <w:rPr>
          <w:rFonts w:eastAsiaTheme="minorEastAsia"/>
          <w:bCs/>
          <w:szCs w:val="20"/>
          <w:lang w:val="en-GB" w:eastAsia="ko-KR"/>
        </w:rPr>
        <w:t>implementation complexity</w:t>
      </w:r>
      <w:r w:rsidR="00894C5C">
        <w:rPr>
          <w:rFonts w:eastAsiaTheme="minorEastAsia"/>
          <w:bCs/>
          <w:szCs w:val="20"/>
          <w:lang w:val="en-GB" w:eastAsia="ko-KR"/>
        </w:rPr>
        <w:t>.</w:t>
      </w:r>
      <w:r w:rsidR="006D0230">
        <w:rPr>
          <w:rFonts w:eastAsiaTheme="minorEastAsia"/>
          <w:bCs/>
          <w:szCs w:val="20"/>
          <w:lang w:val="en-GB" w:eastAsia="ko-KR"/>
        </w:rPr>
        <w:t xml:space="preserve"> </w:t>
      </w:r>
      <w:r w:rsidR="00894C5C">
        <w:rPr>
          <w:rFonts w:eastAsiaTheme="minorEastAsia"/>
          <w:bCs/>
          <w:szCs w:val="20"/>
          <w:lang w:val="en-GB" w:eastAsia="ko-KR"/>
        </w:rPr>
        <w:t xml:space="preserve">Thus, </w:t>
      </w:r>
      <w:r w:rsidR="006D0230">
        <w:rPr>
          <w:rFonts w:eastAsiaTheme="minorEastAsia"/>
          <w:bCs/>
          <w:szCs w:val="20"/>
          <w:lang w:val="en-GB" w:eastAsia="ko-KR"/>
        </w:rPr>
        <w:t xml:space="preserve">in our view it suffices </w:t>
      </w:r>
      <w:r w:rsidR="00A418CD">
        <w:rPr>
          <w:rFonts w:eastAsiaTheme="minorEastAsia"/>
          <w:bCs/>
          <w:szCs w:val="20"/>
          <w:lang w:val="en-GB" w:eastAsia="ko-KR"/>
        </w:rPr>
        <w:t xml:space="preserve">to use </w:t>
      </w:r>
      <w:r w:rsidR="00E02995">
        <w:rPr>
          <w:rFonts w:eastAsiaTheme="minorEastAsia"/>
          <w:bCs/>
          <w:szCs w:val="20"/>
          <w:lang w:val="en-GB" w:eastAsia="ko-KR"/>
        </w:rPr>
        <w:t>only UL</w:t>
      </w:r>
      <w:r w:rsidR="005F0BFD">
        <w:rPr>
          <w:rFonts w:eastAsiaTheme="minorEastAsia"/>
          <w:bCs/>
          <w:szCs w:val="20"/>
          <w:lang w:val="en-GB" w:eastAsia="ko-KR"/>
        </w:rPr>
        <w:t xml:space="preserve"> resource</w:t>
      </w:r>
      <w:r w:rsidR="00E02995">
        <w:rPr>
          <w:rFonts w:eastAsiaTheme="minorEastAsia"/>
          <w:bCs/>
          <w:szCs w:val="20"/>
          <w:lang w:val="en-GB" w:eastAsia="ko-KR"/>
        </w:rPr>
        <w:t xml:space="preserve"> for a </w:t>
      </w:r>
      <w:r w:rsidR="003F30B2">
        <w:rPr>
          <w:rFonts w:eastAsiaTheme="minorEastAsia"/>
          <w:bCs/>
          <w:szCs w:val="20"/>
          <w:lang w:val="en-GB" w:eastAsia="ko-KR"/>
        </w:rPr>
        <w:t xml:space="preserve">SL </w:t>
      </w:r>
      <w:r w:rsidR="00E02995">
        <w:rPr>
          <w:rFonts w:eastAsiaTheme="minorEastAsia"/>
          <w:bCs/>
          <w:szCs w:val="20"/>
          <w:lang w:val="en-GB" w:eastAsia="ko-KR"/>
        </w:rPr>
        <w:t>resource pool</w:t>
      </w:r>
      <w:r w:rsidR="00456A0C">
        <w:rPr>
          <w:rFonts w:eastAsiaTheme="minorEastAsia"/>
          <w:bCs/>
          <w:szCs w:val="20"/>
          <w:lang w:val="en-GB" w:eastAsia="ko-KR"/>
        </w:rPr>
        <w:t>.</w:t>
      </w:r>
    </w:p>
    <w:p w14:paraId="27ECF10A" w14:textId="5C456581" w:rsidR="003127E9" w:rsidRPr="00D82B06" w:rsidRDefault="00FE7DE3" w:rsidP="00976A3A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E01B26">
        <w:rPr>
          <w:rFonts w:eastAsia="Times New Roman"/>
          <w:b/>
          <w:bCs/>
          <w:i/>
          <w:iCs/>
          <w:szCs w:val="20"/>
          <w:lang w:val="en-GB" w:eastAsia="zh-CN"/>
        </w:rPr>
        <w:t>Proposal 3:</w:t>
      </w:r>
      <w:r w:rsidR="003127E9" w:rsidRPr="00D82B06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2E4CD4">
        <w:rPr>
          <w:rFonts w:eastAsia="Times New Roman"/>
          <w:b/>
          <w:bCs/>
          <w:i/>
          <w:iCs/>
          <w:szCs w:val="20"/>
          <w:lang w:val="en-GB" w:eastAsia="zh-CN"/>
        </w:rPr>
        <w:t xml:space="preserve">A </w:t>
      </w:r>
      <w:r w:rsidR="003127E9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NR </w:t>
      </w:r>
      <w:r w:rsidR="007758E4" w:rsidRPr="00D82B06">
        <w:rPr>
          <w:rFonts w:eastAsia="Times New Roman"/>
          <w:b/>
          <w:bCs/>
          <w:i/>
          <w:iCs/>
          <w:szCs w:val="20"/>
          <w:lang w:val="en-GB" w:eastAsia="zh-CN"/>
        </w:rPr>
        <w:t>SL</w:t>
      </w:r>
      <w:r w:rsidR="00650BEE"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resource pool is only configured on UL resource in </w:t>
      </w:r>
      <w:r w:rsidR="00B90099" w:rsidRPr="00D82B06">
        <w:rPr>
          <w:rFonts w:eastAsia="Times New Roman"/>
          <w:b/>
          <w:bCs/>
          <w:i/>
          <w:iCs/>
          <w:szCs w:val="20"/>
          <w:lang w:val="en-GB" w:eastAsia="zh-CN"/>
        </w:rPr>
        <w:t>licensed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carrier</w:t>
      </w:r>
    </w:p>
    <w:p w14:paraId="0962EACC" w14:textId="77777777" w:rsidR="00977D98" w:rsidRPr="00977D98" w:rsidRDefault="00977D98" w:rsidP="009C0CDF">
      <w:pPr>
        <w:spacing w:beforeLines="70" w:before="168"/>
        <w:rPr>
          <w:rFonts w:eastAsiaTheme="minorEastAsia"/>
          <w:bCs/>
          <w:szCs w:val="20"/>
          <w:lang w:eastAsia="ko-KR"/>
        </w:rPr>
      </w:pPr>
      <w:r w:rsidRPr="00977D98">
        <w:rPr>
          <w:rFonts w:eastAsiaTheme="minorEastAsia" w:hint="eastAsia"/>
          <w:bCs/>
          <w:szCs w:val="20"/>
          <w:lang w:eastAsia="ko-KR"/>
        </w:rPr>
        <w:t xml:space="preserve">In LTE V2X, </w:t>
      </w:r>
      <w:r w:rsidRPr="00977D98">
        <w:rPr>
          <w:rFonts w:eastAsiaTheme="minorEastAsia"/>
          <w:bCs/>
          <w:szCs w:val="20"/>
          <w:lang w:eastAsia="ko-KR"/>
        </w:rPr>
        <w:t>following</w:t>
      </w:r>
      <w:r w:rsidRPr="00977D98">
        <w:rPr>
          <w:rFonts w:eastAsiaTheme="minorEastAsia" w:hint="eastAsia"/>
          <w:bCs/>
          <w:szCs w:val="20"/>
          <w:lang w:eastAsia="ko-KR"/>
        </w:rPr>
        <w:t xml:space="preserve"> steps for resource pool indications are specified.</w:t>
      </w:r>
    </w:p>
    <w:p w14:paraId="32D63AB3" w14:textId="77777777" w:rsidR="00977D98" w:rsidRPr="00977D98" w:rsidRDefault="00977D98" w:rsidP="00977D98">
      <w:pPr>
        <w:numPr>
          <w:ilvl w:val="2"/>
          <w:numId w:val="9"/>
        </w:numPr>
        <w:rPr>
          <w:rFonts w:eastAsiaTheme="minorEastAsia"/>
          <w:bCs/>
          <w:szCs w:val="20"/>
          <w:lang w:val="en-GB" w:eastAsia="ko-KR"/>
        </w:rPr>
      </w:pPr>
      <w:r w:rsidRPr="00977D98">
        <w:rPr>
          <w:rFonts w:eastAsiaTheme="minorEastAsia"/>
          <w:bCs/>
          <w:szCs w:val="20"/>
          <w:lang w:val="en-GB" w:eastAsia="ko-KR"/>
        </w:rPr>
        <w:t>1</w:t>
      </w:r>
      <w:r w:rsidRPr="00977D98">
        <w:rPr>
          <w:rFonts w:eastAsiaTheme="minorEastAsia" w:hint="eastAsia"/>
          <w:bCs/>
          <w:szCs w:val="20"/>
          <w:vertAlign w:val="superscript"/>
          <w:lang w:val="en-GB" w:eastAsia="ko-KR"/>
        </w:rPr>
        <w:t>st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 step</w:t>
      </w:r>
      <w:r w:rsidRPr="00977D98">
        <w:rPr>
          <w:rFonts w:eastAsiaTheme="minorEastAsia"/>
          <w:bCs/>
          <w:szCs w:val="20"/>
          <w:lang w:val="en-GB" w:eastAsia="ko-KR"/>
        </w:rPr>
        <w:t xml:space="preserve">: </w:t>
      </w:r>
      <w:r w:rsidRPr="00977D98">
        <w:rPr>
          <w:rFonts w:eastAsiaTheme="minorEastAsia" w:hint="eastAsia"/>
          <w:bCs/>
          <w:szCs w:val="20"/>
          <w:lang w:val="en-GB" w:eastAsia="ko-KR"/>
        </w:rPr>
        <w:t>Among 10240ms, (10240-d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1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lang w:val="en-GB" w:eastAsia="ko-KR"/>
        </w:rPr>
        <w:t>) subframes are calculated.</w:t>
      </w:r>
    </w:p>
    <w:p w14:paraId="5F96AD68" w14:textId="77777777" w:rsidR="00977D98" w:rsidRPr="00977D98" w:rsidRDefault="00977D98" w:rsidP="00977D98">
      <w:pPr>
        <w:numPr>
          <w:ilvl w:val="3"/>
          <w:numId w:val="10"/>
        </w:numPr>
        <w:rPr>
          <w:rFonts w:eastAsiaTheme="minorEastAsia"/>
          <w:bCs/>
          <w:szCs w:val="20"/>
          <w:lang w:val="en-GB" w:eastAsia="ko-KR"/>
        </w:rPr>
      </w:pPr>
      <w:r w:rsidRPr="00977D98">
        <w:rPr>
          <w:rFonts w:eastAsiaTheme="minorEastAsia" w:hint="eastAsia"/>
          <w:bCs/>
          <w:szCs w:val="20"/>
          <w:lang w:val="en-GB" w:eastAsia="ko-KR"/>
        </w:rPr>
        <w:t>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1</w:t>
      </w:r>
      <w:r w:rsidRPr="00977D98">
        <w:rPr>
          <w:rFonts w:eastAsiaTheme="minorEastAsia" w:hint="eastAsia"/>
          <w:bCs/>
          <w:szCs w:val="20"/>
          <w:lang w:val="en-GB" w:eastAsia="ko-KR"/>
        </w:rPr>
        <w:t>: # of subframes for synchronizations</w:t>
      </w:r>
    </w:p>
    <w:p w14:paraId="32875A74" w14:textId="77777777" w:rsidR="00977D98" w:rsidRPr="00977D98" w:rsidRDefault="00977D98" w:rsidP="00977D98">
      <w:pPr>
        <w:numPr>
          <w:ilvl w:val="3"/>
          <w:numId w:val="10"/>
        </w:numPr>
        <w:rPr>
          <w:rFonts w:eastAsiaTheme="minorEastAsia"/>
          <w:bCs/>
          <w:szCs w:val="20"/>
          <w:lang w:val="en-GB" w:eastAsia="ko-KR"/>
        </w:rPr>
      </w:pPr>
      <w:r w:rsidRPr="00977D98">
        <w:rPr>
          <w:rFonts w:eastAsiaTheme="minorEastAsia" w:hint="eastAsia"/>
          <w:bCs/>
          <w:szCs w:val="20"/>
          <w:lang w:val="en-GB" w:eastAsia="ko-KR"/>
        </w:rPr>
        <w:t>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lang w:val="en-GB" w:eastAsia="ko-KR"/>
        </w:rPr>
        <w:t>: # of downlink subframe and special subframe in TDD (d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lang w:val="en-GB" w:eastAsia="ko-KR"/>
        </w:rPr>
        <w:t>=0 for FDD)</w:t>
      </w:r>
    </w:p>
    <w:p w14:paraId="0DA5EEA8" w14:textId="77777777" w:rsidR="00977D98" w:rsidRPr="00977D98" w:rsidRDefault="00977D98" w:rsidP="00977D98">
      <w:pPr>
        <w:numPr>
          <w:ilvl w:val="2"/>
          <w:numId w:val="9"/>
        </w:numPr>
        <w:rPr>
          <w:rFonts w:eastAsiaTheme="minorEastAsia"/>
          <w:bCs/>
          <w:szCs w:val="20"/>
          <w:lang w:val="en-GB" w:eastAsia="ko-KR"/>
        </w:rPr>
      </w:pPr>
      <w:r w:rsidRPr="00977D98">
        <w:rPr>
          <w:rFonts w:eastAsiaTheme="minorEastAsia" w:hint="eastAsia"/>
          <w:bCs/>
          <w:szCs w:val="20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vertAlign w:val="superscript"/>
          <w:lang w:val="en-GB" w:eastAsia="ko-KR"/>
        </w:rPr>
        <w:t>nd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 step</w:t>
      </w:r>
      <w:r w:rsidRPr="00977D98">
        <w:rPr>
          <w:rFonts w:eastAsiaTheme="minorEastAsia"/>
          <w:bCs/>
          <w:szCs w:val="20"/>
          <w:lang w:val="en-GB" w:eastAsia="ko-KR"/>
        </w:rPr>
        <w:t xml:space="preserve">: </w:t>
      </w:r>
      <w:r w:rsidRPr="00977D98">
        <w:rPr>
          <w:rFonts w:eastAsiaTheme="minorEastAsia" w:hint="eastAsia"/>
          <w:bCs/>
          <w:szCs w:val="20"/>
          <w:lang w:val="en-GB" w:eastAsia="ko-KR"/>
        </w:rPr>
        <w:t>By 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3</w:t>
      </w:r>
      <w:r w:rsidRPr="00977D98">
        <w:rPr>
          <w:rFonts w:eastAsiaTheme="minorEastAsia" w:hint="eastAsia"/>
          <w:bCs/>
          <w:szCs w:val="20"/>
          <w:lang w:val="en-GB" w:eastAsia="ko-KR"/>
        </w:rPr>
        <w:t>=(10240-d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1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)mod </w:t>
      </w:r>
      <w:proofErr w:type="spellStart"/>
      <w:r w:rsidRPr="00977D98">
        <w:rPr>
          <w:rFonts w:eastAsiaTheme="minorEastAsia" w:hint="eastAsia"/>
          <w:bCs/>
          <w:szCs w:val="20"/>
          <w:lang w:val="en-GB" w:eastAsia="ko-KR"/>
        </w:rPr>
        <w:t>L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bitmap</w:t>
      </w:r>
      <w:proofErr w:type="spellEnd"/>
      <w:r w:rsidRPr="00977D98">
        <w:rPr>
          <w:rFonts w:eastAsiaTheme="minorEastAsia" w:hint="eastAsia"/>
          <w:bCs/>
          <w:szCs w:val="20"/>
          <w:lang w:val="en-GB" w:eastAsia="ko-KR"/>
        </w:rPr>
        <w:t>, (10240-d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1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3</w:t>
      </w:r>
      <w:r w:rsidRPr="00977D98">
        <w:rPr>
          <w:rFonts w:eastAsiaTheme="minorEastAsia" w:hint="eastAsia"/>
          <w:bCs/>
          <w:szCs w:val="20"/>
          <w:lang w:val="en-GB" w:eastAsia="ko-KR"/>
        </w:rPr>
        <w:t>) subframes are calculated.</w:t>
      </w:r>
    </w:p>
    <w:p w14:paraId="31C166B1" w14:textId="77777777" w:rsidR="00977D98" w:rsidRPr="00977D98" w:rsidRDefault="00977D98" w:rsidP="00977D98">
      <w:pPr>
        <w:numPr>
          <w:ilvl w:val="3"/>
          <w:numId w:val="10"/>
        </w:numPr>
        <w:rPr>
          <w:rFonts w:eastAsiaTheme="minorEastAsia"/>
          <w:bCs/>
          <w:szCs w:val="20"/>
          <w:lang w:val="en-GB" w:eastAsia="ko-KR"/>
        </w:rPr>
      </w:pPr>
      <w:proofErr w:type="spellStart"/>
      <w:r w:rsidRPr="00977D98">
        <w:rPr>
          <w:rFonts w:eastAsiaTheme="minorEastAsia" w:hint="eastAsia"/>
          <w:bCs/>
          <w:szCs w:val="20"/>
          <w:lang w:val="en-GB" w:eastAsia="ko-KR"/>
        </w:rPr>
        <w:t>L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bitmap</w:t>
      </w:r>
      <w:proofErr w:type="spellEnd"/>
      <w:r w:rsidRPr="00977D98">
        <w:rPr>
          <w:rFonts w:eastAsiaTheme="minorEastAsia" w:hint="eastAsia"/>
          <w:bCs/>
          <w:szCs w:val="20"/>
          <w:lang w:val="en-GB" w:eastAsia="ko-KR"/>
        </w:rPr>
        <w:t>: length of indicated bit-map (e.g., 100)</w:t>
      </w:r>
    </w:p>
    <w:p w14:paraId="638D6EF6" w14:textId="77777777" w:rsidR="00977D98" w:rsidRPr="00977D98" w:rsidRDefault="00977D98" w:rsidP="00977D98">
      <w:pPr>
        <w:numPr>
          <w:ilvl w:val="3"/>
          <w:numId w:val="10"/>
        </w:numPr>
        <w:rPr>
          <w:rFonts w:eastAsiaTheme="minorEastAsia"/>
          <w:bCs/>
          <w:szCs w:val="20"/>
          <w:lang w:val="en-GB" w:eastAsia="ko-KR"/>
        </w:rPr>
      </w:pPr>
      <w:r w:rsidRPr="00977D98">
        <w:rPr>
          <w:rFonts w:eastAsiaTheme="minorEastAsia" w:hint="eastAsia"/>
          <w:bCs/>
          <w:szCs w:val="20"/>
          <w:lang w:val="en-GB" w:eastAsia="ko-KR"/>
        </w:rPr>
        <w:t>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3</w:t>
      </w:r>
      <w:r w:rsidRPr="00977D98">
        <w:rPr>
          <w:rFonts w:eastAsiaTheme="minorEastAsia" w:hint="eastAsia"/>
          <w:bCs/>
          <w:szCs w:val="20"/>
          <w:lang w:val="en-GB" w:eastAsia="ko-KR"/>
        </w:rPr>
        <w:t>: # of reserved subframes from that (10240-d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1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3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) are divided by </w:t>
      </w:r>
      <w:proofErr w:type="spellStart"/>
      <w:r w:rsidRPr="00977D98">
        <w:rPr>
          <w:rFonts w:eastAsiaTheme="minorEastAsia" w:hint="eastAsia"/>
          <w:bCs/>
          <w:szCs w:val="20"/>
          <w:lang w:val="en-GB" w:eastAsia="ko-KR"/>
        </w:rPr>
        <w:t>L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bitmap</w:t>
      </w:r>
      <w:proofErr w:type="spellEnd"/>
    </w:p>
    <w:p w14:paraId="43E6CB54" w14:textId="77777777" w:rsidR="00977D98" w:rsidRPr="00977D98" w:rsidRDefault="00977D98" w:rsidP="00977D98">
      <w:pPr>
        <w:numPr>
          <w:ilvl w:val="2"/>
          <w:numId w:val="9"/>
        </w:numPr>
        <w:rPr>
          <w:rFonts w:eastAsiaTheme="minorEastAsia"/>
          <w:bCs/>
          <w:szCs w:val="20"/>
          <w:lang w:val="en-GB" w:eastAsia="ko-KR"/>
        </w:rPr>
      </w:pPr>
      <w:r w:rsidRPr="00977D98">
        <w:rPr>
          <w:rFonts w:eastAsiaTheme="minorEastAsia" w:hint="eastAsia"/>
          <w:bCs/>
          <w:szCs w:val="20"/>
          <w:lang w:val="en-GB" w:eastAsia="ko-KR"/>
        </w:rPr>
        <w:t>3</w:t>
      </w:r>
      <w:r w:rsidRPr="00977D98">
        <w:rPr>
          <w:rFonts w:eastAsiaTheme="minorEastAsia" w:hint="eastAsia"/>
          <w:bCs/>
          <w:szCs w:val="20"/>
          <w:vertAlign w:val="superscript"/>
          <w:lang w:val="en-GB" w:eastAsia="ko-KR"/>
        </w:rPr>
        <w:t>th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 step: Apply indicated length </w:t>
      </w:r>
      <w:proofErr w:type="spellStart"/>
      <w:r w:rsidRPr="00977D98">
        <w:rPr>
          <w:rFonts w:eastAsiaTheme="minorEastAsia" w:hint="eastAsia"/>
          <w:bCs/>
          <w:szCs w:val="20"/>
          <w:lang w:val="en-GB" w:eastAsia="ko-KR"/>
        </w:rPr>
        <w:t>L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bitmap</w:t>
      </w:r>
      <w:proofErr w:type="spellEnd"/>
      <w:r w:rsidRPr="00977D98">
        <w:rPr>
          <w:rFonts w:eastAsiaTheme="minorEastAsia" w:hint="eastAsia"/>
          <w:bCs/>
          <w:szCs w:val="20"/>
          <w:lang w:val="en-GB" w:eastAsia="ko-KR"/>
        </w:rPr>
        <w:t xml:space="preserve"> bit-map to (10240-d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1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3</w:t>
      </w:r>
      <w:r w:rsidRPr="00977D98">
        <w:rPr>
          <w:rFonts w:eastAsiaTheme="minorEastAsia" w:hint="eastAsia"/>
          <w:bCs/>
          <w:szCs w:val="20"/>
          <w:lang w:val="en-GB" w:eastAsia="ko-KR"/>
        </w:rPr>
        <w:t>) subframes</w:t>
      </w:r>
    </w:p>
    <w:p w14:paraId="081327F1" w14:textId="77777777" w:rsidR="00977D98" w:rsidRPr="00977D98" w:rsidRDefault="00977D98" w:rsidP="00977D98">
      <w:pPr>
        <w:numPr>
          <w:ilvl w:val="3"/>
          <w:numId w:val="10"/>
        </w:numPr>
        <w:rPr>
          <w:rFonts w:eastAsiaTheme="minorEastAsia"/>
          <w:bCs/>
          <w:szCs w:val="20"/>
          <w:lang w:val="en-GB" w:eastAsia="ko-KR"/>
        </w:rPr>
      </w:pPr>
      <w:r w:rsidRPr="00977D98">
        <w:rPr>
          <w:rFonts w:eastAsiaTheme="minorEastAsia" w:hint="eastAsia"/>
          <w:bCs/>
          <w:szCs w:val="20"/>
          <w:lang w:val="en-GB" w:eastAsia="ko-KR"/>
        </w:rPr>
        <w:t xml:space="preserve">the indicated length </w:t>
      </w:r>
      <w:proofErr w:type="spellStart"/>
      <w:r w:rsidRPr="00977D98">
        <w:rPr>
          <w:rFonts w:eastAsiaTheme="minorEastAsia" w:hint="eastAsia"/>
          <w:bCs/>
          <w:szCs w:val="20"/>
          <w:lang w:val="en-GB" w:eastAsia="ko-KR"/>
        </w:rPr>
        <w:t>L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bitmap</w:t>
      </w:r>
      <w:proofErr w:type="spellEnd"/>
      <w:r w:rsidRPr="00977D98">
        <w:rPr>
          <w:rFonts w:eastAsiaTheme="minorEastAsia" w:hint="eastAsia"/>
          <w:bCs/>
          <w:szCs w:val="20"/>
          <w:lang w:val="en-GB" w:eastAsia="ko-KR"/>
        </w:rPr>
        <w:t xml:space="preserve"> bit-map is exactly applied by [(10240-d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1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2</w:t>
      </w:r>
      <w:r w:rsidRPr="00977D98">
        <w:rPr>
          <w:rFonts w:eastAsiaTheme="minorEastAsia" w:hint="eastAsia"/>
          <w:bCs/>
          <w:szCs w:val="20"/>
          <w:lang w:val="en-GB" w:eastAsia="ko-KR"/>
        </w:rPr>
        <w:t>-d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3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)/ </w:t>
      </w:r>
      <w:proofErr w:type="spellStart"/>
      <w:r w:rsidRPr="00977D98">
        <w:rPr>
          <w:rFonts w:eastAsiaTheme="minorEastAsia" w:hint="eastAsia"/>
          <w:bCs/>
          <w:szCs w:val="20"/>
          <w:lang w:val="en-GB" w:eastAsia="ko-KR"/>
        </w:rPr>
        <w:t>L</w:t>
      </w:r>
      <w:r w:rsidRPr="00977D98">
        <w:rPr>
          <w:rFonts w:eastAsiaTheme="minorEastAsia" w:hint="eastAsia"/>
          <w:bCs/>
          <w:szCs w:val="20"/>
          <w:vertAlign w:val="subscript"/>
          <w:lang w:val="en-GB" w:eastAsia="ko-KR"/>
        </w:rPr>
        <w:t>bitmap</w:t>
      </w:r>
      <w:proofErr w:type="spellEnd"/>
      <w:r w:rsidRPr="00977D98">
        <w:rPr>
          <w:rFonts w:eastAsiaTheme="minorEastAsia" w:hint="eastAsia"/>
          <w:bCs/>
          <w:szCs w:val="20"/>
          <w:lang w:val="en-GB" w:eastAsia="ko-KR"/>
        </w:rPr>
        <w:t>]times</w:t>
      </w:r>
    </w:p>
    <w:p w14:paraId="61EFF488" w14:textId="77777777" w:rsidR="00977D98" w:rsidRPr="00977D98" w:rsidRDefault="00977D98" w:rsidP="00977D98">
      <w:pPr>
        <w:numPr>
          <w:ilvl w:val="3"/>
          <w:numId w:val="10"/>
        </w:numPr>
        <w:rPr>
          <w:rFonts w:eastAsiaTheme="minorEastAsia"/>
          <w:bCs/>
          <w:szCs w:val="20"/>
          <w:lang w:val="en-GB" w:eastAsia="ko-KR"/>
        </w:rPr>
      </w:pPr>
      <w:r w:rsidRPr="00977D98">
        <w:rPr>
          <w:rFonts w:eastAsiaTheme="minorEastAsia" w:hint="eastAsia"/>
          <w:bCs/>
          <w:szCs w:val="20"/>
          <w:lang w:val="en-GB" w:eastAsia="ko-KR"/>
        </w:rPr>
        <w:t>c</w:t>
      </w:r>
      <w:r w:rsidRPr="00977D98">
        <w:rPr>
          <w:rFonts w:eastAsiaTheme="minorEastAsia"/>
          <w:bCs/>
          <w:szCs w:val="20"/>
          <w:lang w:val="en-GB" w:eastAsia="ko-KR"/>
        </w:rPr>
        <w:t>orresponded</w:t>
      </w:r>
      <w:r w:rsidRPr="00977D98">
        <w:rPr>
          <w:rFonts w:eastAsiaTheme="minorEastAsia" w:hint="eastAsia"/>
          <w:bCs/>
          <w:szCs w:val="20"/>
          <w:lang w:val="en-GB" w:eastAsia="ko-KR"/>
        </w:rPr>
        <w:t xml:space="preserve"> subframe(1ms) having bit-value 1 belongs to resource pool </w:t>
      </w:r>
    </w:p>
    <w:p w14:paraId="1BFB0356" w14:textId="4590A162" w:rsidR="00AF3297" w:rsidRPr="00977D98" w:rsidRDefault="009114CF" w:rsidP="00AF3297">
      <w:pPr>
        <w:rPr>
          <w:rFonts w:eastAsiaTheme="minorEastAsia"/>
          <w:bCs/>
          <w:szCs w:val="20"/>
          <w:lang w:eastAsia="ko-KR"/>
        </w:rPr>
      </w:pPr>
      <w:r w:rsidRPr="009114CF">
        <w:rPr>
          <w:rFonts w:eastAsiaTheme="minorEastAsia"/>
          <w:bCs/>
          <w:szCs w:val="20"/>
          <w:lang w:eastAsia="ko-KR"/>
        </w:rPr>
        <w:t xml:space="preserve">In NR V2X, similar to d1, possible time-domain resources for </w:t>
      </w:r>
      <w:r w:rsidR="00096FFA" w:rsidRPr="009114CF">
        <w:rPr>
          <w:rFonts w:eastAsiaTheme="minorEastAsia"/>
          <w:bCs/>
          <w:szCs w:val="20"/>
          <w:lang w:eastAsia="ko-KR"/>
        </w:rPr>
        <w:t>SSBs (</w:t>
      </w:r>
      <w:r w:rsidRPr="009114CF">
        <w:rPr>
          <w:rFonts w:eastAsiaTheme="minorEastAsia"/>
          <w:bCs/>
          <w:szCs w:val="20"/>
          <w:lang w:eastAsia="ko-KR"/>
        </w:rPr>
        <w:t xml:space="preserve">NR DL SSBs and/or NR S-SSBs) are not considered for bit-map indication. </w:t>
      </w:r>
      <w:r w:rsidR="00096FFA" w:rsidRPr="009114CF">
        <w:rPr>
          <w:rFonts w:eastAsiaTheme="minorEastAsia"/>
          <w:bCs/>
          <w:szCs w:val="20"/>
          <w:lang w:eastAsia="ko-KR"/>
        </w:rPr>
        <w:t>Furthermore,</w:t>
      </w:r>
      <w:r w:rsidRPr="009114CF">
        <w:rPr>
          <w:rFonts w:eastAsiaTheme="minorEastAsia"/>
          <w:bCs/>
          <w:szCs w:val="20"/>
          <w:lang w:eastAsia="ko-KR"/>
        </w:rPr>
        <w:t xml:space="preserve"> as seen in Figure 2, d3 is not needed if resource pool period(P) is the same or multiple value of S-SSB period, because 10240ms can be divided by S-SSB period. In Figure 2, upper figure considers only NR S-SSBs, and the other figure considers both NR DL SSBs and NR S-SSBs.</w:t>
      </w:r>
    </w:p>
    <w:p w14:paraId="1CAA78A7" w14:textId="77777777" w:rsidR="002E0D8B" w:rsidRDefault="00977D98" w:rsidP="002E0D8B">
      <w:pPr>
        <w:keepNext/>
        <w:jc w:val="center"/>
      </w:pPr>
      <w:r w:rsidRPr="00977D98">
        <w:rPr>
          <w:rFonts w:eastAsiaTheme="minorEastAsia" w:hint="eastAsia"/>
          <w:bCs/>
          <w:noProof/>
          <w:szCs w:val="20"/>
          <w:lang w:eastAsia="ko-KR"/>
        </w:rPr>
        <w:lastRenderedPageBreak/>
        <w:drawing>
          <wp:inline distT="0" distB="0" distL="0" distR="0" wp14:anchorId="2324CDA3" wp14:editId="55F1AE85">
            <wp:extent cx="5155082" cy="1961388"/>
            <wp:effectExtent l="19050" t="0" r="7468" b="0"/>
            <wp:docPr id="1" name="그림 0" descr="그림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5082" cy="1961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A3C4F" w14:textId="26E501DA" w:rsidR="00977D98" w:rsidRPr="00977D98" w:rsidRDefault="002E0D8B" w:rsidP="002E0D8B">
      <w:pPr>
        <w:pStyle w:val="af1"/>
        <w:jc w:val="center"/>
        <w:rPr>
          <w:rFonts w:eastAsiaTheme="minorEastAsia"/>
          <w:bCs/>
          <w:szCs w:val="20"/>
          <w:lang w:eastAsia="ko-KR"/>
        </w:rPr>
      </w:pPr>
      <w:bookmarkStart w:id="0" w:name="_Ref4835186"/>
      <w:r>
        <w:t xml:space="preserve">Figure </w:t>
      </w:r>
      <w:r w:rsidR="00015CE3">
        <w:fldChar w:fldCharType="begin"/>
      </w:r>
      <w:r w:rsidR="00015CE3">
        <w:instrText xml:space="preserve"> SEQ Figure \* ARABIC </w:instrText>
      </w:r>
      <w:r w:rsidR="00015CE3">
        <w:fldChar w:fldCharType="separate"/>
      </w:r>
      <w:r w:rsidR="009F0A04">
        <w:rPr>
          <w:noProof/>
        </w:rPr>
        <w:t>2</w:t>
      </w:r>
      <w:r w:rsidR="00015CE3">
        <w:rPr>
          <w:noProof/>
        </w:rPr>
        <w:fldChar w:fldCharType="end"/>
      </w:r>
      <w:bookmarkEnd w:id="0"/>
      <w:r>
        <w:t xml:space="preserve">. </w:t>
      </w:r>
      <w:r w:rsidRPr="00977D98">
        <w:rPr>
          <w:rFonts w:eastAsiaTheme="minorEastAsia" w:hint="eastAsia"/>
          <w:bCs/>
          <w:szCs w:val="20"/>
          <w:lang w:val="en-GB" w:eastAsia="ko-KR"/>
        </w:rPr>
        <w:t>Candidates of resource pool to apply bit-map indication</w:t>
      </w:r>
    </w:p>
    <w:p w14:paraId="2B97BDD5" w14:textId="77777777" w:rsidR="00CC74BC" w:rsidRDefault="00CC74BC" w:rsidP="00CC74BC">
      <w:pPr>
        <w:spacing w:after="0"/>
        <w:rPr>
          <w:rFonts w:eastAsiaTheme="minorEastAsia"/>
          <w:bCs/>
          <w:szCs w:val="20"/>
          <w:lang w:eastAsia="ko-KR"/>
        </w:rPr>
      </w:pPr>
      <w:r>
        <w:rPr>
          <w:rFonts w:eastAsiaTheme="minorEastAsia" w:hint="eastAsia"/>
          <w:bCs/>
          <w:szCs w:val="20"/>
          <w:lang w:eastAsia="ko-KR"/>
        </w:rPr>
        <w:t xml:space="preserve">For simplicity of further process on NR V2X </w:t>
      </w:r>
      <w:r w:rsidRPr="00953931">
        <w:rPr>
          <w:rFonts w:eastAsiaTheme="minorEastAsia"/>
          <w:bCs/>
          <w:szCs w:val="20"/>
          <w:lang w:eastAsia="ko-KR"/>
        </w:rPr>
        <w:t>resource pool configuration</w:t>
      </w:r>
      <w:r>
        <w:rPr>
          <w:rFonts w:eastAsiaTheme="minorEastAsia" w:hint="eastAsia"/>
          <w:bCs/>
          <w:szCs w:val="20"/>
          <w:lang w:eastAsia="ko-KR"/>
        </w:rPr>
        <w:t xml:space="preserve">, same or similar to LTE, it is </w:t>
      </w:r>
      <w:r>
        <w:rPr>
          <w:rFonts w:eastAsiaTheme="minorEastAsia"/>
          <w:bCs/>
          <w:szCs w:val="20"/>
          <w:lang w:eastAsia="ko-KR"/>
        </w:rPr>
        <w:t>preferred</w:t>
      </w:r>
      <w:r>
        <w:rPr>
          <w:rFonts w:eastAsiaTheme="minorEastAsia" w:hint="eastAsia"/>
          <w:bCs/>
          <w:szCs w:val="20"/>
          <w:lang w:eastAsia="ko-KR"/>
        </w:rPr>
        <w:t xml:space="preserve"> that slots </w:t>
      </w:r>
      <w:r w:rsidRPr="00953931">
        <w:rPr>
          <w:rFonts w:eastAsiaTheme="minorEastAsia"/>
          <w:bCs/>
          <w:szCs w:val="20"/>
          <w:lang w:eastAsia="ko-KR"/>
        </w:rPr>
        <w:t xml:space="preserve">for a resource pool </w:t>
      </w:r>
      <w:r>
        <w:rPr>
          <w:rFonts w:eastAsiaTheme="minorEastAsia"/>
          <w:bCs/>
          <w:szCs w:val="20"/>
          <w:lang w:eastAsia="ko-KR"/>
        </w:rPr>
        <w:t>is (pre-)configured with bitmap</w:t>
      </w:r>
      <w:r w:rsidRPr="00953931">
        <w:rPr>
          <w:rFonts w:eastAsiaTheme="minorEastAsia"/>
          <w:bCs/>
          <w:szCs w:val="20"/>
          <w:lang w:eastAsia="ko-KR"/>
        </w:rPr>
        <w:t xml:space="preserve"> which is applied with periodicity</w:t>
      </w:r>
      <w:r>
        <w:rPr>
          <w:rFonts w:eastAsiaTheme="minorEastAsia" w:hint="eastAsia"/>
          <w:bCs/>
          <w:szCs w:val="20"/>
          <w:lang w:eastAsia="ko-KR"/>
        </w:rPr>
        <w:t xml:space="preserve"> (Alt 1 in above agreements of </w:t>
      </w:r>
      <w:r w:rsidRPr="00953931">
        <w:rPr>
          <w:rFonts w:eastAsiaTheme="minorEastAsia"/>
          <w:bCs/>
          <w:szCs w:val="20"/>
          <w:lang w:eastAsia="ko-KR"/>
        </w:rPr>
        <w:t>RAN1#98-bis</w:t>
      </w:r>
      <w:r>
        <w:rPr>
          <w:rFonts w:eastAsiaTheme="minorEastAsia" w:hint="eastAsia"/>
          <w:bCs/>
          <w:szCs w:val="20"/>
          <w:lang w:eastAsia="ko-KR"/>
        </w:rPr>
        <w:t xml:space="preserve">). Furthermore, Alt 1 could be divided to two sub-alternatives with considerations of the </w:t>
      </w:r>
      <w:r w:rsidRPr="00953931">
        <w:rPr>
          <w:rFonts w:eastAsiaTheme="minorEastAsia"/>
          <w:bCs/>
          <w:szCs w:val="20"/>
          <w:lang w:eastAsia="ko-KR"/>
        </w:rPr>
        <w:t>periodicity</w:t>
      </w:r>
      <w:r>
        <w:rPr>
          <w:rFonts w:eastAsiaTheme="minorEastAsia" w:hint="eastAsia"/>
          <w:bCs/>
          <w:szCs w:val="20"/>
          <w:lang w:eastAsia="ko-KR"/>
        </w:rPr>
        <w:t xml:space="preserve"> as below.</w:t>
      </w:r>
    </w:p>
    <w:p w14:paraId="775A5843" w14:textId="77777777" w:rsidR="00CC74BC" w:rsidRPr="00AE620A" w:rsidRDefault="00CC74BC" w:rsidP="00CC74BC">
      <w:pPr>
        <w:pStyle w:val="ab"/>
        <w:numPr>
          <w:ilvl w:val="0"/>
          <w:numId w:val="7"/>
        </w:numPr>
        <w:spacing w:after="0"/>
        <w:rPr>
          <w:rFonts w:eastAsiaTheme="minorEastAsia"/>
          <w:bCs/>
          <w:szCs w:val="20"/>
          <w:lang w:eastAsia="ko-KR"/>
        </w:rPr>
      </w:pPr>
      <w:r w:rsidRPr="00AE620A">
        <w:rPr>
          <w:rFonts w:eastAsiaTheme="minorEastAsia" w:hint="eastAsia"/>
          <w:bCs/>
          <w:szCs w:val="20"/>
          <w:lang w:eastAsia="ko-KR"/>
        </w:rPr>
        <w:t>Alt 1-1: the bitmap is applied within a 10240ms periodicity (same to LTE)</w:t>
      </w:r>
    </w:p>
    <w:p w14:paraId="5FF8F1E8" w14:textId="77777777" w:rsidR="00CC74BC" w:rsidRDefault="00CC74BC" w:rsidP="00CC74BC">
      <w:pPr>
        <w:numPr>
          <w:ilvl w:val="1"/>
          <w:numId w:val="7"/>
        </w:numPr>
        <w:spacing w:after="0"/>
        <w:jc w:val="both"/>
        <w:rPr>
          <w:rFonts w:eastAsiaTheme="minorEastAsia"/>
          <w:szCs w:val="20"/>
          <w:lang w:val="en-GB" w:eastAsia="ko-KR"/>
        </w:rPr>
      </w:pPr>
      <w:r w:rsidRPr="00AE620A">
        <w:rPr>
          <w:rFonts w:eastAsiaTheme="minorEastAsia"/>
          <w:szCs w:val="20"/>
          <w:lang w:val="en-GB" w:eastAsia="ko-KR"/>
        </w:rPr>
        <w:t xml:space="preserve">the length </w:t>
      </w:r>
      <w:proofErr w:type="spellStart"/>
      <w:r w:rsidRPr="00AE620A">
        <w:rPr>
          <w:rFonts w:eastAsiaTheme="minorEastAsia"/>
          <w:szCs w:val="20"/>
          <w:lang w:val="en-GB" w:eastAsia="ko-KR"/>
        </w:rPr>
        <w:t>L</w:t>
      </w:r>
      <w:r w:rsidRPr="00AE620A">
        <w:rPr>
          <w:rFonts w:eastAsiaTheme="minorEastAsia"/>
          <w:szCs w:val="20"/>
          <w:vertAlign w:val="subscript"/>
          <w:lang w:val="en-GB" w:eastAsia="ko-KR"/>
        </w:rPr>
        <w:t>bitmap</w:t>
      </w:r>
      <w:proofErr w:type="spellEnd"/>
      <w:r w:rsidRPr="00AE620A">
        <w:rPr>
          <w:rFonts w:eastAsiaTheme="minorEastAsia"/>
          <w:szCs w:val="20"/>
          <w:lang w:val="en-GB" w:eastAsia="ko-KR"/>
        </w:rPr>
        <w:t xml:space="preserve"> bit-map is exactly applied by [(10240</w:t>
      </w:r>
      <w:r>
        <w:rPr>
          <w:rFonts w:ascii="바탕" w:eastAsia="바탕" w:hAnsi="바탕" w:hint="eastAsia"/>
          <w:szCs w:val="20"/>
          <w:lang w:val="en-GB" w:eastAsia="ko-KR"/>
        </w:rPr>
        <w:t>∙</w:t>
      </w:r>
      <w:r>
        <w:rPr>
          <w:rFonts w:eastAsiaTheme="minorEastAsia" w:hint="eastAsia"/>
          <w:szCs w:val="20"/>
          <w:lang w:val="en-GB" w:eastAsia="ko-KR"/>
        </w:rPr>
        <w:t>2</w:t>
      </w:r>
      <w:r w:rsidRPr="00D31720">
        <w:rPr>
          <w:rFonts w:eastAsiaTheme="minorEastAsia" w:hint="eastAsia"/>
          <w:szCs w:val="20"/>
          <w:vertAlign w:val="superscript"/>
          <w:lang w:val="en-GB" w:eastAsia="ko-KR"/>
        </w:rPr>
        <w:t>u</w:t>
      </w:r>
      <w:r w:rsidRPr="00AE620A">
        <w:rPr>
          <w:rFonts w:eastAsiaTheme="minorEastAsia"/>
          <w:szCs w:val="20"/>
          <w:lang w:val="en-GB" w:eastAsia="ko-KR"/>
        </w:rPr>
        <w:t>-d</w:t>
      </w:r>
      <w:r w:rsidRPr="00A91C8E">
        <w:rPr>
          <w:rFonts w:eastAsiaTheme="minorEastAsia"/>
          <w:szCs w:val="20"/>
          <w:vertAlign w:val="subscript"/>
          <w:lang w:val="en-GB" w:eastAsia="ko-KR"/>
        </w:rPr>
        <w:t>1</w:t>
      </w:r>
      <w:r w:rsidRPr="00AE620A">
        <w:rPr>
          <w:rFonts w:eastAsiaTheme="minorEastAsia"/>
          <w:szCs w:val="20"/>
          <w:lang w:val="en-GB" w:eastAsia="ko-KR"/>
        </w:rPr>
        <w:t>-d</w:t>
      </w:r>
      <w:r w:rsidRPr="00A91C8E">
        <w:rPr>
          <w:rFonts w:eastAsiaTheme="minorEastAsia"/>
          <w:szCs w:val="20"/>
          <w:vertAlign w:val="subscript"/>
          <w:lang w:val="en-GB" w:eastAsia="ko-KR"/>
        </w:rPr>
        <w:t>2</w:t>
      </w:r>
      <w:r w:rsidRPr="00AE620A">
        <w:rPr>
          <w:rFonts w:eastAsiaTheme="minorEastAsia"/>
          <w:szCs w:val="20"/>
          <w:lang w:val="en-GB" w:eastAsia="ko-KR"/>
        </w:rPr>
        <w:t>-d</w:t>
      </w:r>
      <w:r w:rsidRPr="00A91C8E">
        <w:rPr>
          <w:rFonts w:eastAsiaTheme="minorEastAsia"/>
          <w:szCs w:val="20"/>
          <w:vertAlign w:val="subscript"/>
          <w:lang w:val="en-GB" w:eastAsia="ko-KR"/>
        </w:rPr>
        <w:t>3</w:t>
      </w:r>
      <w:r w:rsidRPr="00AE620A">
        <w:rPr>
          <w:rFonts w:eastAsiaTheme="minorEastAsia"/>
          <w:szCs w:val="20"/>
          <w:lang w:val="en-GB" w:eastAsia="ko-KR"/>
        </w:rPr>
        <w:t xml:space="preserve">)/ </w:t>
      </w:r>
      <w:proofErr w:type="spellStart"/>
      <w:r w:rsidRPr="00AE620A">
        <w:rPr>
          <w:rFonts w:eastAsiaTheme="minorEastAsia"/>
          <w:szCs w:val="20"/>
          <w:lang w:val="en-GB" w:eastAsia="ko-KR"/>
        </w:rPr>
        <w:t>L</w:t>
      </w:r>
      <w:r w:rsidRPr="00AE620A">
        <w:rPr>
          <w:rFonts w:eastAsiaTheme="minorEastAsia"/>
          <w:szCs w:val="20"/>
          <w:vertAlign w:val="subscript"/>
          <w:lang w:val="en-GB" w:eastAsia="ko-KR"/>
        </w:rPr>
        <w:t>bitmap</w:t>
      </w:r>
      <w:proofErr w:type="spellEnd"/>
      <w:r w:rsidRPr="00AE620A">
        <w:rPr>
          <w:rFonts w:eastAsiaTheme="minorEastAsia"/>
          <w:szCs w:val="20"/>
          <w:lang w:val="en-GB" w:eastAsia="ko-KR"/>
        </w:rPr>
        <w:t>]times</w:t>
      </w:r>
    </w:p>
    <w:p w14:paraId="6C653CF3" w14:textId="77777777" w:rsidR="00CC74BC" w:rsidRPr="00E22BE9" w:rsidRDefault="00CC74BC" w:rsidP="00CC74BC">
      <w:pPr>
        <w:numPr>
          <w:ilvl w:val="1"/>
          <w:numId w:val="7"/>
        </w:numPr>
        <w:spacing w:after="0"/>
        <w:jc w:val="both"/>
        <w:rPr>
          <w:rFonts w:eastAsiaTheme="minorEastAsia"/>
          <w:szCs w:val="20"/>
          <w:lang w:val="en-GB" w:eastAsia="ko-KR"/>
        </w:rPr>
      </w:pPr>
      <w:r>
        <w:rPr>
          <w:rFonts w:eastAsiaTheme="minorEastAsia" w:hint="eastAsia"/>
          <w:szCs w:val="20"/>
          <w:lang w:val="en-GB" w:eastAsia="ko-KR"/>
        </w:rPr>
        <w:t>d</w:t>
      </w:r>
      <w:r w:rsidRPr="00AE620A">
        <w:rPr>
          <w:rFonts w:eastAsiaTheme="minorEastAsia" w:hint="eastAsia"/>
          <w:szCs w:val="20"/>
          <w:vertAlign w:val="subscript"/>
          <w:lang w:val="en-GB" w:eastAsia="ko-KR"/>
        </w:rPr>
        <w:t>3</w:t>
      </w:r>
      <w:r>
        <w:rPr>
          <w:rFonts w:eastAsiaTheme="minorEastAsia" w:hint="eastAsia"/>
          <w:szCs w:val="20"/>
          <w:lang w:val="en-GB" w:eastAsia="ko-KR"/>
        </w:rPr>
        <w:t>(</w:t>
      </w:r>
      <w:r>
        <w:rPr>
          <w:rFonts w:eastAsiaTheme="minorEastAsia"/>
          <w:szCs w:val="20"/>
          <w:lang w:val="en-GB" w:eastAsia="ko-KR"/>
        </w:rPr>
        <w:t>reserved</w:t>
      </w:r>
      <w:r>
        <w:rPr>
          <w:rFonts w:eastAsiaTheme="minorEastAsia" w:hint="eastAsia"/>
          <w:szCs w:val="20"/>
          <w:lang w:val="en-GB" w:eastAsia="ko-KR"/>
        </w:rPr>
        <w:t xml:space="preserve"> slots) is needed</w:t>
      </w:r>
    </w:p>
    <w:p w14:paraId="02E03728" w14:textId="77777777" w:rsidR="00CC74BC" w:rsidRPr="00AE620A" w:rsidRDefault="00CC74BC" w:rsidP="00CC74BC">
      <w:pPr>
        <w:pStyle w:val="ab"/>
        <w:numPr>
          <w:ilvl w:val="0"/>
          <w:numId w:val="7"/>
        </w:numPr>
        <w:spacing w:after="0"/>
        <w:rPr>
          <w:rFonts w:eastAsiaTheme="minorEastAsia"/>
          <w:bCs/>
          <w:szCs w:val="20"/>
          <w:lang w:eastAsia="ko-KR"/>
        </w:rPr>
      </w:pPr>
      <w:r w:rsidRPr="00AE620A">
        <w:rPr>
          <w:rFonts w:eastAsiaTheme="minorEastAsia" w:hint="eastAsia"/>
          <w:bCs/>
          <w:szCs w:val="20"/>
          <w:lang w:eastAsia="ko-KR"/>
        </w:rPr>
        <w:t>Alt 1-</w:t>
      </w:r>
      <w:r>
        <w:rPr>
          <w:rFonts w:eastAsiaTheme="minorEastAsia" w:hint="eastAsia"/>
          <w:bCs/>
          <w:szCs w:val="20"/>
          <w:lang w:eastAsia="ko-KR"/>
        </w:rPr>
        <w:t>2</w:t>
      </w:r>
      <w:r w:rsidRPr="00AE620A">
        <w:rPr>
          <w:rFonts w:eastAsiaTheme="minorEastAsia" w:hint="eastAsia"/>
          <w:bCs/>
          <w:szCs w:val="20"/>
          <w:lang w:eastAsia="ko-KR"/>
        </w:rPr>
        <w:t xml:space="preserve">: the bitmap is applied within a </w:t>
      </w:r>
      <w:r>
        <w:rPr>
          <w:rFonts w:eastAsiaTheme="minorEastAsia" w:hint="eastAsia"/>
          <w:bCs/>
          <w:szCs w:val="20"/>
          <w:lang w:eastAsia="ko-KR"/>
        </w:rPr>
        <w:t xml:space="preserve">S-SSB </w:t>
      </w:r>
      <w:r w:rsidRPr="00AE620A">
        <w:rPr>
          <w:rFonts w:eastAsiaTheme="minorEastAsia" w:hint="eastAsia"/>
          <w:bCs/>
          <w:szCs w:val="20"/>
          <w:lang w:eastAsia="ko-KR"/>
        </w:rPr>
        <w:t>periodicity</w:t>
      </w:r>
    </w:p>
    <w:p w14:paraId="6EB0BD30" w14:textId="77777777" w:rsidR="00CC74BC" w:rsidRPr="00E22BE9" w:rsidRDefault="00CC74BC" w:rsidP="00CC74BC">
      <w:pPr>
        <w:numPr>
          <w:ilvl w:val="1"/>
          <w:numId w:val="7"/>
        </w:numPr>
        <w:spacing w:after="0"/>
        <w:jc w:val="both"/>
        <w:rPr>
          <w:rFonts w:eastAsiaTheme="minorEastAsia"/>
          <w:szCs w:val="20"/>
          <w:lang w:val="en-GB" w:eastAsia="ko-KR"/>
        </w:rPr>
      </w:pPr>
      <w:r>
        <w:rPr>
          <w:rFonts w:eastAsiaTheme="minorEastAsia" w:hint="eastAsia"/>
          <w:szCs w:val="20"/>
          <w:lang w:val="en-GB" w:eastAsia="ko-KR"/>
        </w:rPr>
        <w:t>d</w:t>
      </w:r>
      <w:r w:rsidRPr="00AE620A">
        <w:rPr>
          <w:rFonts w:eastAsiaTheme="minorEastAsia" w:hint="eastAsia"/>
          <w:szCs w:val="20"/>
          <w:vertAlign w:val="subscript"/>
          <w:lang w:val="en-GB" w:eastAsia="ko-KR"/>
        </w:rPr>
        <w:t>3</w:t>
      </w:r>
      <w:r>
        <w:rPr>
          <w:rFonts w:eastAsiaTheme="minorEastAsia" w:hint="eastAsia"/>
          <w:szCs w:val="20"/>
          <w:lang w:val="en-GB" w:eastAsia="ko-KR"/>
        </w:rPr>
        <w:t>(</w:t>
      </w:r>
      <w:r>
        <w:rPr>
          <w:rFonts w:eastAsiaTheme="minorEastAsia"/>
          <w:szCs w:val="20"/>
          <w:lang w:val="en-GB" w:eastAsia="ko-KR"/>
        </w:rPr>
        <w:t>reserved</w:t>
      </w:r>
      <w:r>
        <w:rPr>
          <w:rFonts w:eastAsiaTheme="minorEastAsia" w:hint="eastAsia"/>
          <w:szCs w:val="20"/>
          <w:lang w:val="en-GB" w:eastAsia="ko-KR"/>
        </w:rPr>
        <w:t xml:space="preserve"> slots) is not needed</w:t>
      </w:r>
    </w:p>
    <w:p w14:paraId="0D56DB78" w14:textId="77777777" w:rsidR="00CC74BC" w:rsidRPr="00E22BE9" w:rsidRDefault="00CC74BC" w:rsidP="00CC74BC">
      <w:pPr>
        <w:numPr>
          <w:ilvl w:val="1"/>
          <w:numId w:val="7"/>
        </w:numPr>
        <w:spacing w:after="0"/>
        <w:jc w:val="both"/>
        <w:rPr>
          <w:rFonts w:eastAsiaTheme="minorEastAsia"/>
          <w:szCs w:val="20"/>
          <w:lang w:val="en-GB" w:eastAsia="ko-KR"/>
        </w:rPr>
      </w:pPr>
      <w:r>
        <w:rPr>
          <w:rFonts w:eastAsiaTheme="minorEastAsia" w:hint="eastAsia"/>
          <w:szCs w:val="20"/>
          <w:lang w:val="en-GB" w:eastAsia="ko-KR"/>
        </w:rPr>
        <w:t xml:space="preserve">the last repetition of the bit-map could be </w:t>
      </w:r>
      <w:r>
        <w:rPr>
          <w:rFonts w:eastAsiaTheme="minorEastAsia"/>
          <w:szCs w:val="20"/>
          <w:lang w:val="en-GB" w:eastAsia="ko-KR"/>
        </w:rPr>
        <w:t>partially</w:t>
      </w:r>
      <w:r>
        <w:rPr>
          <w:rFonts w:eastAsiaTheme="minorEastAsia" w:hint="eastAsia"/>
          <w:szCs w:val="20"/>
          <w:lang w:val="en-GB" w:eastAsia="ko-KR"/>
        </w:rPr>
        <w:t xml:space="preserve"> applied </w:t>
      </w:r>
    </w:p>
    <w:p w14:paraId="582E4CE7" w14:textId="77777777" w:rsidR="00CC74BC" w:rsidRDefault="00CC74BC" w:rsidP="00CC74BC">
      <w:pPr>
        <w:rPr>
          <w:rFonts w:eastAsiaTheme="minorEastAsia"/>
          <w:bCs/>
          <w:szCs w:val="20"/>
          <w:lang w:eastAsia="ko-KR"/>
        </w:rPr>
      </w:pPr>
    </w:p>
    <w:p w14:paraId="0349309C" w14:textId="0FC2691D" w:rsidR="00CC74BC" w:rsidRDefault="00CC74BC" w:rsidP="00CC74BC">
      <w:pPr>
        <w:rPr>
          <w:rFonts w:eastAsiaTheme="minorEastAsia"/>
          <w:bCs/>
          <w:szCs w:val="20"/>
          <w:lang w:eastAsia="ko-KR"/>
        </w:rPr>
      </w:pPr>
      <w:r>
        <w:rPr>
          <w:rFonts w:eastAsiaTheme="minorEastAsia" w:hint="eastAsia"/>
          <w:bCs/>
          <w:szCs w:val="20"/>
          <w:lang w:eastAsia="ko-KR"/>
        </w:rPr>
        <w:t>For both Alt 1-1 and Alt 1-2, d</w:t>
      </w:r>
      <w:r w:rsidRPr="00143378">
        <w:rPr>
          <w:rFonts w:eastAsiaTheme="minorEastAsia" w:hint="eastAsia"/>
          <w:bCs/>
          <w:szCs w:val="20"/>
          <w:vertAlign w:val="subscript"/>
          <w:lang w:eastAsia="ko-KR"/>
        </w:rPr>
        <w:t>1</w:t>
      </w:r>
      <w:r>
        <w:rPr>
          <w:rFonts w:eastAsiaTheme="minorEastAsia" w:hint="eastAsia"/>
          <w:bCs/>
          <w:szCs w:val="20"/>
          <w:lang w:eastAsia="ko-KR"/>
        </w:rPr>
        <w:t xml:space="preserve"> is # of slots used for SSBs, and d</w:t>
      </w:r>
      <w:r>
        <w:rPr>
          <w:rFonts w:eastAsiaTheme="minorEastAsia" w:hint="eastAsia"/>
          <w:bCs/>
          <w:szCs w:val="20"/>
          <w:vertAlign w:val="subscript"/>
          <w:lang w:eastAsia="ko-KR"/>
        </w:rPr>
        <w:t>2</w:t>
      </w:r>
      <w:r>
        <w:rPr>
          <w:rFonts w:eastAsiaTheme="minorEastAsia" w:hint="eastAsia"/>
          <w:bCs/>
          <w:szCs w:val="20"/>
          <w:lang w:eastAsia="ko-KR"/>
        </w:rPr>
        <w:t xml:space="preserve"> is # of all DL slots and flexible slots. For a slot having part of UL symbols, it depends on pre-define rule and/or (pre)-configuration, e.g., slot is included d</w:t>
      </w:r>
      <w:r w:rsidRPr="001053F6">
        <w:rPr>
          <w:rFonts w:eastAsiaTheme="minorEastAsia" w:hint="eastAsia"/>
          <w:bCs/>
          <w:szCs w:val="20"/>
          <w:vertAlign w:val="subscript"/>
          <w:lang w:eastAsia="ko-KR"/>
        </w:rPr>
        <w:t>2</w:t>
      </w:r>
      <w:r>
        <w:rPr>
          <w:rFonts w:eastAsiaTheme="minorEastAsia" w:hint="eastAsia"/>
          <w:bCs/>
          <w:szCs w:val="20"/>
          <w:lang w:eastAsia="ko-KR"/>
        </w:rPr>
        <w:t xml:space="preserve">(= the bit-map indication could not be applied) if the # of uplink </w:t>
      </w:r>
      <w:r>
        <w:rPr>
          <w:rFonts w:eastAsiaTheme="minorEastAsia"/>
          <w:bCs/>
          <w:szCs w:val="20"/>
          <w:lang w:eastAsia="ko-KR"/>
        </w:rPr>
        <w:t>symbols</w:t>
      </w:r>
      <w:r>
        <w:rPr>
          <w:rFonts w:eastAsiaTheme="minorEastAsia" w:hint="eastAsia"/>
          <w:bCs/>
          <w:szCs w:val="20"/>
          <w:lang w:eastAsia="ko-KR"/>
        </w:rPr>
        <w:t xml:space="preserve"> is less than X with in the slot.</w:t>
      </w:r>
    </w:p>
    <w:p w14:paraId="30474791" w14:textId="39914AD6" w:rsidR="009E252B" w:rsidRDefault="009E252B" w:rsidP="00CC74BC">
      <w:pPr>
        <w:rPr>
          <w:rFonts w:eastAsiaTheme="minorEastAsia"/>
          <w:bCs/>
          <w:szCs w:val="20"/>
          <w:lang w:eastAsia="ko-KR"/>
        </w:rPr>
      </w:pP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szCs w:val="20"/>
          <w:lang w:val="en-GB" w:eastAsia="ko-KR"/>
        </w:rPr>
        <w:t>4</w:t>
      </w: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 </w:t>
      </w: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>The resource pool period(P) is the same or multiple value of SSB period</w:t>
      </w:r>
    </w:p>
    <w:p w14:paraId="0DBE917D" w14:textId="6E464852" w:rsidR="000E001C" w:rsidRDefault="00913EB9" w:rsidP="000E001C">
      <w:pPr>
        <w:pStyle w:val="Tdoc"/>
        <w:ind w:left="0" w:firstLine="0"/>
      </w:pPr>
      <w:r w:rsidRPr="00C62960">
        <w:rPr>
          <w:lang w:eastAsia="ko-KR"/>
        </w:rPr>
        <w:t>PSCCH / PSSCH multiplexing</w:t>
      </w:r>
    </w:p>
    <w:p w14:paraId="7AD623D5" w14:textId="77777777" w:rsidR="004807AD" w:rsidRDefault="004807AD" w:rsidP="004807AD">
      <w:pPr>
        <w:keepNext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</w:pPr>
      <w:r w:rsidRPr="00D76064">
        <w:rPr>
          <w:noProof/>
          <w:lang w:eastAsia="ko-KR"/>
        </w:rPr>
        <w:drawing>
          <wp:inline distT="0" distB="0" distL="0" distR="0" wp14:anchorId="73A40C8F" wp14:editId="008BCA1E">
            <wp:extent cx="3530600" cy="2584450"/>
            <wp:effectExtent l="0" t="0" r="0" b="635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0" cy="258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40300" w14:textId="0B6675ED" w:rsidR="004807AD" w:rsidRDefault="004807AD" w:rsidP="004807AD">
      <w:pPr>
        <w:pStyle w:val="af1"/>
        <w:jc w:val="center"/>
        <w:rPr>
          <w:rFonts w:eastAsiaTheme="minorEastAsia"/>
          <w:szCs w:val="20"/>
          <w:lang w:eastAsia="ko-KR"/>
        </w:rPr>
      </w:pPr>
      <w:r>
        <w:t xml:space="preserve">Figure </w:t>
      </w:r>
      <w:r w:rsidR="00711D43">
        <w:rPr>
          <w:noProof/>
        </w:rPr>
        <w:fldChar w:fldCharType="begin"/>
      </w:r>
      <w:r w:rsidR="00711D43">
        <w:rPr>
          <w:noProof/>
        </w:rPr>
        <w:instrText xml:space="preserve"> SEQ Figure \* ARABIC </w:instrText>
      </w:r>
      <w:r w:rsidR="00711D43">
        <w:rPr>
          <w:noProof/>
        </w:rPr>
        <w:fldChar w:fldCharType="separate"/>
      </w:r>
      <w:r w:rsidR="009F0A04">
        <w:rPr>
          <w:noProof/>
        </w:rPr>
        <w:t>4</w:t>
      </w:r>
      <w:r w:rsidR="00711D43">
        <w:rPr>
          <w:noProof/>
        </w:rPr>
        <w:fldChar w:fldCharType="end"/>
      </w:r>
      <w:r>
        <w:t xml:space="preserve">. </w:t>
      </w:r>
      <w:r w:rsidR="008145FD">
        <w:t xml:space="preserve">Options of the </w:t>
      </w:r>
      <w:r w:rsidR="008145FD" w:rsidRPr="00C62960">
        <w:rPr>
          <w:szCs w:val="20"/>
          <w:lang w:eastAsia="ko-KR"/>
        </w:rPr>
        <w:t>PSCCH / PSSCH multiplexing</w:t>
      </w:r>
    </w:p>
    <w:p w14:paraId="366EF3DD" w14:textId="057E7E45" w:rsidR="00853E9A" w:rsidRDefault="004E2104" w:rsidP="00B72BA7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It was agreed</w:t>
      </w:r>
      <w:r w:rsidR="007E6D22">
        <w:rPr>
          <w:rFonts w:eastAsiaTheme="minorEastAsia"/>
          <w:szCs w:val="20"/>
          <w:lang w:eastAsia="ko-KR"/>
        </w:rPr>
        <w:t xml:space="preserve"> as a working assumption</w:t>
      </w:r>
      <w:r>
        <w:rPr>
          <w:rFonts w:eastAsiaTheme="minorEastAsia"/>
          <w:szCs w:val="20"/>
          <w:lang w:eastAsia="ko-KR"/>
        </w:rPr>
        <w:t xml:space="preserve"> that PSCCH/PSSCH multiplexing </w:t>
      </w:r>
      <w:r w:rsidR="00F760A3">
        <w:rPr>
          <w:rFonts w:eastAsiaTheme="minorEastAsia"/>
          <w:szCs w:val="20"/>
          <w:lang w:eastAsia="ko-KR"/>
        </w:rPr>
        <w:t xml:space="preserve">with </w:t>
      </w:r>
      <w:r>
        <w:rPr>
          <w:rFonts w:eastAsiaTheme="minorEastAsia"/>
          <w:szCs w:val="20"/>
          <w:lang w:eastAsia="ko-KR"/>
        </w:rPr>
        <w:t>option</w:t>
      </w:r>
      <w:r w:rsidR="00496205">
        <w:rPr>
          <w:rFonts w:eastAsiaTheme="minorEastAsia"/>
          <w:szCs w:val="20"/>
          <w:lang w:eastAsia="ko-KR"/>
        </w:rPr>
        <w:t xml:space="preserve"> 3 </w:t>
      </w:r>
      <w:r w:rsidR="008145FD">
        <w:rPr>
          <w:rFonts w:eastAsiaTheme="minorEastAsia"/>
          <w:szCs w:val="20"/>
          <w:lang w:eastAsia="ko-KR"/>
        </w:rPr>
        <w:t xml:space="preserve">among </w:t>
      </w:r>
      <w:r w:rsidR="00741432">
        <w:rPr>
          <w:rFonts w:eastAsiaTheme="minorEastAsia"/>
          <w:szCs w:val="20"/>
          <w:lang w:eastAsia="ko-KR"/>
        </w:rPr>
        <w:t xml:space="preserve">the </w:t>
      </w:r>
      <w:r w:rsidR="00F760A3">
        <w:rPr>
          <w:rFonts w:eastAsiaTheme="minorEastAsia"/>
          <w:szCs w:val="20"/>
          <w:lang w:eastAsia="ko-KR"/>
        </w:rPr>
        <w:t>multiplexing</w:t>
      </w:r>
      <w:r w:rsidR="00741432">
        <w:rPr>
          <w:rFonts w:eastAsiaTheme="minorEastAsia"/>
          <w:szCs w:val="20"/>
          <w:lang w:eastAsia="ko-KR"/>
        </w:rPr>
        <w:t xml:space="preserve"> options in above figure </w:t>
      </w:r>
      <w:r w:rsidR="00496205">
        <w:rPr>
          <w:rFonts w:eastAsiaTheme="minorEastAsia"/>
          <w:szCs w:val="20"/>
          <w:lang w:eastAsia="ko-KR"/>
        </w:rPr>
        <w:t>is at least supported for CP-OFDM as seen in below</w:t>
      </w:r>
      <w:r w:rsidR="00C77D99">
        <w:rPr>
          <w:rFonts w:eastAsiaTheme="minorEastAsia"/>
          <w:szCs w:val="20"/>
          <w:lang w:eastAsia="ko-KR"/>
        </w:rPr>
        <w:t xml:space="preserve"> </w:t>
      </w:r>
      <w:r w:rsidR="00C77D99">
        <w:rPr>
          <w:rFonts w:eastAsiaTheme="minorEastAsia"/>
          <w:szCs w:val="20"/>
          <w:lang w:eastAsia="ko-KR"/>
        </w:rPr>
        <w:fldChar w:fldCharType="begin"/>
      </w:r>
      <w:r w:rsidR="00C77D99">
        <w:rPr>
          <w:rFonts w:eastAsiaTheme="minorEastAsia"/>
          <w:szCs w:val="20"/>
          <w:lang w:eastAsia="ko-KR"/>
        </w:rPr>
        <w:instrText xml:space="preserve"> REF _Ref4675382 \r \h </w:instrText>
      </w:r>
      <w:r w:rsidR="00C77D99">
        <w:rPr>
          <w:rFonts w:eastAsiaTheme="minorEastAsia"/>
          <w:szCs w:val="20"/>
          <w:lang w:eastAsia="ko-KR"/>
        </w:rPr>
      </w:r>
      <w:r w:rsidR="00C77D99">
        <w:rPr>
          <w:rFonts w:eastAsiaTheme="minorEastAsia"/>
          <w:szCs w:val="20"/>
          <w:lang w:eastAsia="ko-KR"/>
        </w:rPr>
        <w:fldChar w:fldCharType="separate"/>
      </w:r>
      <w:r w:rsidR="009F0A04">
        <w:rPr>
          <w:rFonts w:eastAsiaTheme="minorEastAsia"/>
          <w:szCs w:val="20"/>
          <w:lang w:eastAsia="ko-KR"/>
        </w:rPr>
        <w:t>[2]</w:t>
      </w:r>
      <w:r w:rsidR="00C77D99">
        <w:rPr>
          <w:rFonts w:eastAsiaTheme="minorEastAsia"/>
          <w:szCs w:val="20"/>
          <w:lang w:eastAsia="ko-KR"/>
        </w:rPr>
        <w:fldChar w:fldCharType="end"/>
      </w:r>
      <w:r w:rsidR="00496205">
        <w:rPr>
          <w:rFonts w:eastAsiaTheme="minorEastAsia"/>
          <w:szCs w:val="20"/>
          <w:lang w:eastAsia="ko-KR"/>
        </w:rPr>
        <w:t>.</w:t>
      </w:r>
    </w:p>
    <w:p w14:paraId="235A3127" w14:textId="77777777" w:rsidR="00357BD6" w:rsidRPr="00C62960" w:rsidRDefault="00357BD6" w:rsidP="00357BD6">
      <w:pPr>
        <w:rPr>
          <w:szCs w:val="20"/>
          <w:lang w:eastAsia="x-none"/>
        </w:rPr>
      </w:pPr>
      <w:r w:rsidRPr="00C62960">
        <w:rPr>
          <w:rFonts w:hint="eastAsia"/>
          <w:szCs w:val="20"/>
          <w:highlight w:val="darkYellow"/>
          <w:lang w:eastAsia="ko-KR"/>
        </w:rPr>
        <w:t>Working assumption</w:t>
      </w:r>
      <w:r w:rsidRPr="00C62960">
        <w:rPr>
          <w:rFonts w:hint="eastAsia"/>
          <w:szCs w:val="20"/>
          <w:lang w:eastAsia="ko-KR"/>
        </w:rPr>
        <w:t>:</w:t>
      </w:r>
    </w:p>
    <w:p w14:paraId="561C6621" w14:textId="77777777" w:rsidR="00357BD6" w:rsidRPr="00C62960" w:rsidRDefault="00357BD6" w:rsidP="00187084">
      <w:pPr>
        <w:numPr>
          <w:ilvl w:val="0"/>
          <w:numId w:val="3"/>
        </w:numPr>
        <w:spacing w:before="120" w:after="60" w:line="240" w:lineRule="auto"/>
        <w:jc w:val="both"/>
        <w:rPr>
          <w:szCs w:val="20"/>
          <w:lang w:eastAsia="ko-KR"/>
        </w:rPr>
      </w:pPr>
      <w:r w:rsidRPr="00C62960">
        <w:rPr>
          <w:szCs w:val="20"/>
          <w:lang w:eastAsia="ko-KR"/>
        </w:rPr>
        <w:lastRenderedPageBreak/>
        <w:t>Regarding PSCCH / PSSCH multiplexing, at least option 3 is supported</w:t>
      </w:r>
      <w:r w:rsidRPr="00C62960">
        <w:rPr>
          <w:rFonts w:hint="eastAsia"/>
          <w:szCs w:val="20"/>
          <w:lang w:eastAsia="ko-KR"/>
        </w:rPr>
        <w:t xml:space="preserve"> for CP-OFDM</w:t>
      </w:r>
      <w:r w:rsidRPr="00C62960">
        <w:rPr>
          <w:szCs w:val="20"/>
          <w:lang w:eastAsia="ko-KR"/>
        </w:rPr>
        <w:t>.</w:t>
      </w:r>
    </w:p>
    <w:p w14:paraId="1A86EC56" w14:textId="77777777" w:rsidR="00357BD6" w:rsidRPr="00C62960" w:rsidRDefault="00357BD6" w:rsidP="00187084">
      <w:pPr>
        <w:numPr>
          <w:ilvl w:val="1"/>
          <w:numId w:val="3"/>
        </w:numPr>
        <w:spacing w:before="120" w:after="60" w:line="240" w:lineRule="auto"/>
        <w:jc w:val="both"/>
        <w:rPr>
          <w:szCs w:val="20"/>
          <w:lang w:eastAsia="ko-KR"/>
        </w:rPr>
      </w:pPr>
      <w:r w:rsidRPr="00C62960">
        <w:rPr>
          <w:rFonts w:hint="eastAsia"/>
          <w:szCs w:val="20"/>
          <w:lang w:eastAsia="ko-KR"/>
        </w:rPr>
        <w:t xml:space="preserve">RAN1 assumes that transient period is not needed between symbols </w:t>
      </w:r>
      <w:r w:rsidRPr="00C62960">
        <w:rPr>
          <w:szCs w:val="20"/>
          <w:lang w:eastAsia="ko-KR"/>
        </w:rPr>
        <w:t xml:space="preserve">containing </w:t>
      </w:r>
      <w:r w:rsidRPr="00C62960">
        <w:rPr>
          <w:rFonts w:hint="eastAsia"/>
          <w:szCs w:val="20"/>
          <w:lang w:eastAsia="ko-KR"/>
        </w:rPr>
        <w:t>PSCCH</w:t>
      </w:r>
      <w:r w:rsidRPr="00C62960">
        <w:rPr>
          <w:szCs w:val="20"/>
          <w:lang w:eastAsia="ko-KR"/>
        </w:rPr>
        <w:t xml:space="preserve"> and symbols not containing PSCCH </w:t>
      </w:r>
      <w:r w:rsidRPr="00C62960">
        <w:rPr>
          <w:rFonts w:hint="eastAsia"/>
          <w:szCs w:val="20"/>
          <w:lang w:eastAsia="ko-KR"/>
        </w:rPr>
        <w:t>in the supported design of option 3.</w:t>
      </w:r>
    </w:p>
    <w:p w14:paraId="45256BBE" w14:textId="77777777" w:rsidR="00357BD6" w:rsidRPr="00C62960" w:rsidRDefault="00357BD6" w:rsidP="00187084">
      <w:pPr>
        <w:numPr>
          <w:ilvl w:val="1"/>
          <w:numId w:val="3"/>
        </w:numPr>
        <w:spacing w:before="120" w:after="60" w:line="240" w:lineRule="auto"/>
        <w:jc w:val="both"/>
        <w:rPr>
          <w:szCs w:val="20"/>
          <w:lang w:eastAsia="ko-KR"/>
        </w:rPr>
      </w:pPr>
      <w:r w:rsidRPr="00C62960">
        <w:rPr>
          <w:rFonts w:hint="eastAsia"/>
          <w:szCs w:val="20"/>
          <w:lang w:eastAsia="ko-KR"/>
        </w:rPr>
        <w:t>FFS how to determine the starting symbol of PSCCH and the associated PSSCH</w:t>
      </w:r>
    </w:p>
    <w:p w14:paraId="47A34352" w14:textId="77777777" w:rsidR="00357BD6" w:rsidRDefault="00357BD6" w:rsidP="00187084">
      <w:pPr>
        <w:numPr>
          <w:ilvl w:val="1"/>
          <w:numId w:val="3"/>
        </w:numPr>
        <w:spacing w:before="120" w:after="60" w:line="240" w:lineRule="auto"/>
        <w:jc w:val="both"/>
        <w:rPr>
          <w:szCs w:val="20"/>
          <w:lang w:eastAsia="ko-KR"/>
        </w:rPr>
      </w:pPr>
      <w:r w:rsidRPr="00C62960">
        <w:rPr>
          <w:szCs w:val="20"/>
          <w:lang w:eastAsia="ko-KR"/>
        </w:rPr>
        <w:t xml:space="preserve">FFS for </w:t>
      </w:r>
      <w:r w:rsidRPr="00C62960">
        <w:rPr>
          <w:rFonts w:hint="eastAsia"/>
          <w:szCs w:val="20"/>
          <w:lang w:eastAsia="ko-KR"/>
        </w:rPr>
        <w:t>other options</w:t>
      </w:r>
      <w:r w:rsidRPr="00C62960">
        <w:rPr>
          <w:szCs w:val="20"/>
          <w:lang w:eastAsia="ko-KR"/>
        </w:rPr>
        <w:t>. e.g. whether some of them are supported to increase PSCCH coverage.</w:t>
      </w:r>
    </w:p>
    <w:p w14:paraId="5D5A7ED3" w14:textId="1302B9CB" w:rsidR="00357BD6" w:rsidRDefault="005A6918" w:rsidP="00437122">
      <w:pPr>
        <w:spacing w:beforeLines="80" w:before="192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main motivation to support option 3</w:t>
      </w:r>
      <w:r w:rsidR="00313266">
        <w:rPr>
          <w:lang w:eastAsia="ko-KR"/>
        </w:rPr>
        <w:t xml:space="preserve"> </w:t>
      </w:r>
      <w:r>
        <w:rPr>
          <w:lang w:eastAsia="ko-KR"/>
        </w:rPr>
        <w:t xml:space="preserve">is to </w:t>
      </w:r>
      <w:r w:rsidR="00325979">
        <w:rPr>
          <w:lang w:eastAsia="ko-KR"/>
        </w:rPr>
        <w:t>achieve the highest resource utilization between TDM options</w:t>
      </w:r>
      <w:r w:rsidR="00D30538">
        <w:rPr>
          <w:lang w:eastAsia="ko-KR"/>
        </w:rPr>
        <w:t xml:space="preserve"> and </w:t>
      </w:r>
      <w:r w:rsidR="00774C77">
        <w:rPr>
          <w:lang w:eastAsia="ko-KR"/>
        </w:rPr>
        <w:t xml:space="preserve">the </w:t>
      </w:r>
      <w:r w:rsidR="003C30ED">
        <w:rPr>
          <w:lang w:eastAsia="ko-KR"/>
        </w:rPr>
        <w:t>low</w:t>
      </w:r>
      <w:r w:rsidR="00186E5E">
        <w:rPr>
          <w:lang w:eastAsia="ko-KR"/>
        </w:rPr>
        <w:t>er</w:t>
      </w:r>
      <w:r w:rsidR="003C30ED">
        <w:rPr>
          <w:lang w:eastAsia="ko-KR"/>
        </w:rPr>
        <w:t xml:space="preserve"> latency than FDM (option 2)</w:t>
      </w:r>
      <w:r w:rsidR="00190868">
        <w:rPr>
          <w:lang w:eastAsia="ko-KR"/>
        </w:rPr>
        <w:t xml:space="preserve">, while option 1B may </w:t>
      </w:r>
      <w:r w:rsidR="005374A8">
        <w:rPr>
          <w:lang w:eastAsia="ko-KR"/>
        </w:rPr>
        <w:t xml:space="preserve">possibly </w:t>
      </w:r>
      <w:r w:rsidR="00190868">
        <w:rPr>
          <w:lang w:eastAsia="ko-KR"/>
        </w:rPr>
        <w:t>require a transient period if there is a large power imbalance between PSCCH and PSSCH</w:t>
      </w:r>
      <w:r w:rsidR="006A68BD">
        <w:rPr>
          <w:lang w:eastAsia="ko-KR"/>
        </w:rPr>
        <w:t xml:space="preserve">, </w:t>
      </w:r>
      <w:r w:rsidR="00A04392">
        <w:rPr>
          <w:lang w:eastAsia="ko-KR"/>
        </w:rPr>
        <w:t xml:space="preserve">because </w:t>
      </w:r>
      <w:r w:rsidR="000C5E0B">
        <w:rPr>
          <w:lang w:eastAsia="ko-KR"/>
        </w:rPr>
        <w:t>option 1B has a different resource utilization than other options</w:t>
      </w:r>
      <w:r w:rsidR="00187A73">
        <w:rPr>
          <w:lang w:eastAsia="ko-KR"/>
        </w:rPr>
        <w:t xml:space="preserve">. </w:t>
      </w:r>
      <w:r w:rsidR="00193DC7">
        <w:rPr>
          <w:lang w:eastAsia="ko-KR"/>
        </w:rPr>
        <w:t xml:space="preserve">It was </w:t>
      </w:r>
      <w:r w:rsidR="00A04392">
        <w:rPr>
          <w:lang w:eastAsia="ko-KR"/>
        </w:rPr>
        <w:t xml:space="preserve">finally </w:t>
      </w:r>
      <w:r w:rsidR="00193DC7">
        <w:rPr>
          <w:lang w:eastAsia="ko-KR"/>
        </w:rPr>
        <w:t xml:space="preserve">agreed </w:t>
      </w:r>
      <w:r w:rsidR="00A04392">
        <w:rPr>
          <w:lang w:eastAsia="ko-KR"/>
        </w:rPr>
        <w:t xml:space="preserve">in last RAN1 meeting </w:t>
      </w:r>
      <w:r w:rsidR="00193DC7">
        <w:rPr>
          <w:lang w:eastAsia="ko-KR"/>
        </w:rPr>
        <w:t>to send a LS</w:t>
      </w:r>
      <w:r w:rsidR="00E80B66">
        <w:rPr>
          <w:lang w:eastAsia="ko-KR"/>
        </w:rPr>
        <w:t xml:space="preserve"> to RAN4 to ask </w:t>
      </w:r>
      <w:r w:rsidR="00A52ECB" w:rsidRPr="00A52ECB">
        <w:rPr>
          <w:lang w:eastAsia="ko-KR"/>
        </w:rPr>
        <w:t>the need of the transient period in the above-mentioned options</w:t>
      </w:r>
      <w:r w:rsidR="00040E60">
        <w:rPr>
          <w:lang w:eastAsia="ko-KR"/>
        </w:rPr>
        <w:t xml:space="preserve"> and are waiting for their response</w:t>
      </w:r>
      <w:r w:rsidR="00FA296B">
        <w:rPr>
          <w:lang w:eastAsia="ko-KR"/>
        </w:rPr>
        <w:t xml:space="preserve"> </w:t>
      </w:r>
      <w:r w:rsidR="00FA296B">
        <w:rPr>
          <w:lang w:eastAsia="ko-KR"/>
        </w:rPr>
        <w:fldChar w:fldCharType="begin"/>
      </w:r>
      <w:r w:rsidR="00FA296B">
        <w:rPr>
          <w:lang w:eastAsia="ko-KR"/>
        </w:rPr>
        <w:instrText xml:space="preserve"> REF _Ref534964999 \r \h </w:instrText>
      </w:r>
      <w:r w:rsidR="00FA296B">
        <w:rPr>
          <w:lang w:eastAsia="ko-KR"/>
        </w:rPr>
      </w:r>
      <w:r w:rsidR="00FA296B">
        <w:rPr>
          <w:lang w:eastAsia="ko-KR"/>
        </w:rPr>
        <w:fldChar w:fldCharType="separate"/>
      </w:r>
      <w:r w:rsidR="009F0A04">
        <w:rPr>
          <w:lang w:eastAsia="ko-KR"/>
        </w:rPr>
        <w:t>[3]</w:t>
      </w:r>
      <w:r w:rsidR="00FA296B">
        <w:rPr>
          <w:lang w:eastAsia="ko-KR"/>
        </w:rPr>
        <w:fldChar w:fldCharType="end"/>
      </w:r>
      <w:r w:rsidR="00040E60">
        <w:rPr>
          <w:lang w:eastAsia="ko-KR"/>
        </w:rPr>
        <w:t>.</w:t>
      </w:r>
    </w:p>
    <w:p w14:paraId="5A0E4D6F" w14:textId="0FD0A6AF" w:rsidR="00804DC5" w:rsidRDefault="003C4CDF" w:rsidP="00357BD6">
      <w:pPr>
        <w:rPr>
          <w:lang w:eastAsia="ko-KR"/>
        </w:rPr>
      </w:pPr>
      <w:r>
        <w:rPr>
          <w:lang w:eastAsia="ko-KR"/>
        </w:rPr>
        <w:t xml:space="preserve">One of </w:t>
      </w:r>
      <w:r w:rsidR="006E4131">
        <w:rPr>
          <w:lang w:eastAsia="ko-KR"/>
        </w:rPr>
        <w:t xml:space="preserve">remaining questions is whether to additionally support the other options </w:t>
      </w:r>
      <w:r w:rsidR="00A86571">
        <w:rPr>
          <w:lang w:eastAsia="ko-KR"/>
        </w:rPr>
        <w:t xml:space="preserve">on top of option 3. </w:t>
      </w:r>
      <w:r w:rsidR="002E268A">
        <w:rPr>
          <w:lang w:eastAsia="ko-KR"/>
        </w:rPr>
        <w:t>It has been concerned the PSCCH coverage</w:t>
      </w:r>
      <w:r w:rsidR="002917F0">
        <w:rPr>
          <w:lang w:eastAsia="ko-KR"/>
        </w:rPr>
        <w:t xml:space="preserve"> in option 3 as a possible drawback, since in the </w:t>
      </w:r>
      <w:r w:rsidR="00A227AB">
        <w:rPr>
          <w:lang w:eastAsia="ko-KR"/>
        </w:rPr>
        <w:t xml:space="preserve">extreme cases, the PSCCH coverage may not be enough for NR SL communication. </w:t>
      </w:r>
      <w:r w:rsidR="00B725DF">
        <w:rPr>
          <w:lang w:eastAsia="ko-KR"/>
        </w:rPr>
        <w:t xml:space="preserve">However, it </w:t>
      </w:r>
      <w:r w:rsidR="00F92AA9">
        <w:rPr>
          <w:lang w:eastAsia="ko-KR"/>
        </w:rPr>
        <w:t xml:space="preserve">can be compensated by PSCCH power boosting and proper power </w:t>
      </w:r>
      <w:r w:rsidR="006B00D6">
        <w:rPr>
          <w:lang w:eastAsia="ko-KR"/>
        </w:rPr>
        <w:t>control mechanism to be defined for NR V2X</w:t>
      </w:r>
      <w:r w:rsidR="009D7978">
        <w:rPr>
          <w:lang w:eastAsia="ko-KR"/>
        </w:rPr>
        <w:t>, while one of the other options</w:t>
      </w:r>
      <w:r w:rsidR="0041230F">
        <w:rPr>
          <w:lang w:eastAsia="ko-KR"/>
        </w:rPr>
        <w:t xml:space="preserve"> (e.g. option 2)</w:t>
      </w:r>
      <w:r w:rsidR="009D7978">
        <w:rPr>
          <w:lang w:eastAsia="ko-KR"/>
        </w:rPr>
        <w:t xml:space="preserve"> </w:t>
      </w:r>
      <w:r w:rsidR="005E2B11">
        <w:rPr>
          <w:lang w:eastAsia="ko-KR"/>
        </w:rPr>
        <w:t xml:space="preserve">can be considered if above approach is not </w:t>
      </w:r>
      <w:r w:rsidR="00603160">
        <w:rPr>
          <w:lang w:eastAsia="ko-KR"/>
        </w:rPr>
        <w:t xml:space="preserve">feasible for the </w:t>
      </w:r>
      <w:r w:rsidR="00EC4C35">
        <w:rPr>
          <w:lang w:eastAsia="ko-KR"/>
        </w:rPr>
        <w:t xml:space="preserve">reliable </w:t>
      </w:r>
      <w:r w:rsidR="00603160">
        <w:rPr>
          <w:lang w:eastAsia="ko-KR"/>
        </w:rPr>
        <w:t>PSCCH coverage</w:t>
      </w:r>
      <w:r w:rsidR="00EC4C35">
        <w:rPr>
          <w:lang w:eastAsia="ko-KR"/>
        </w:rPr>
        <w:t xml:space="preserve">. </w:t>
      </w:r>
      <w:r w:rsidR="00084969">
        <w:rPr>
          <w:lang w:eastAsia="ko-KR"/>
        </w:rPr>
        <w:t xml:space="preserve">Thus, </w:t>
      </w:r>
      <w:r w:rsidR="008F6275">
        <w:rPr>
          <w:lang w:eastAsia="ko-KR"/>
        </w:rPr>
        <w:t xml:space="preserve">it seems </w:t>
      </w:r>
      <w:r w:rsidR="00084969">
        <w:rPr>
          <w:lang w:eastAsia="ko-KR"/>
        </w:rPr>
        <w:t>option 3 is</w:t>
      </w:r>
      <w:r w:rsidR="00BD5666">
        <w:rPr>
          <w:lang w:eastAsia="ko-KR"/>
        </w:rPr>
        <w:t xml:space="preserve"> currently sufficient to support </w:t>
      </w:r>
      <w:r w:rsidR="00693067">
        <w:rPr>
          <w:lang w:eastAsia="ko-KR"/>
        </w:rPr>
        <w:t xml:space="preserve">the </w:t>
      </w:r>
      <w:r w:rsidR="00BD5666">
        <w:rPr>
          <w:lang w:eastAsia="ko-KR"/>
        </w:rPr>
        <w:t xml:space="preserve">variable </w:t>
      </w:r>
      <w:r w:rsidR="00693067">
        <w:rPr>
          <w:lang w:eastAsia="ko-KR"/>
        </w:rPr>
        <w:t xml:space="preserve">NR </w:t>
      </w:r>
      <w:r w:rsidR="00BD5666">
        <w:rPr>
          <w:lang w:eastAsia="ko-KR"/>
        </w:rPr>
        <w:t>V2X use cases</w:t>
      </w:r>
      <w:r w:rsidR="008F6275">
        <w:rPr>
          <w:lang w:eastAsia="ko-KR"/>
        </w:rPr>
        <w:t>.</w:t>
      </w:r>
    </w:p>
    <w:p w14:paraId="39D0A5DA" w14:textId="567B54E4" w:rsidR="00071EC7" w:rsidRDefault="001518B5" w:rsidP="00C16C5C">
      <w:pPr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 xml:space="preserve">egarding </w:t>
      </w:r>
      <w:r w:rsidR="009756E2">
        <w:rPr>
          <w:lang w:eastAsia="ko-KR"/>
        </w:rPr>
        <w:t xml:space="preserve">starting symbol of PSCCH and the associated PSSCH, </w:t>
      </w:r>
      <w:r w:rsidR="000C45EA">
        <w:rPr>
          <w:lang w:eastAsia="ko-KR"/>
        </w:rPr>
        <w:t>it is related to the PSCCH monitoring occasion and</w:t>
      </w:r>
      <w:r w:rsidR="00C01822">
        <w:rPr>
          <w:lang w:eastAsia="ko-KR"/>
        </w:rPr>
        <w:t xml:space="preserve"> </w:t>
      </w:r>
      <w:r w:rsidR="00297CF0">
        <w:rPr>
          <w:lang w:eastAsia="ko-KR"/>
        </w:rPr>
        <w:t>slot/non-slot</w:t>
      </w:r>
      <w:r w:rsidR="00673D4C">
        <w:rPr>
          <w:lang w:eastAsia="ko-KR"/>
        </w:rPr>
        <w:t xml:space="preserve"> structure to be used for</w:t>
      </w:r>
      <w:r w:rsidR="00297CF0">
        <w:rPr>
          <w:lang w:eastAsia="ko-KR"/>
        </w:rPr>
        <w:t xml:space="preserve"> </w:t>
      </w:r>
      <w:r w:rsidR="00673D4C">
        <w:rPr>
          <w:lang w:eastAsia="ko-KR"/>
        </w:rPr>
        <w:t xml:space="preserve">NR </w:t>
      </w:r>
      <w:r w:rsidR="00C01822">
        <w:rPr>
          <w:lang w:eastAsia="ko-KR"/>
        </w:rPr>
        <w:t>V2X</w:t>
      </w:r>
      <w:r w:rsidR="00297CF0">
        <w:rPr>
          <w:lang w:eastAsia="ko-KR"/>
        </w:rPr>
        <w:t>, based on PSCCH/PSSCH multiplexing scheme</w:t>
      </w:r>
      <w:r w:rsidR="00853130">
        <w:rPr>
          <w:lang w:eastAsia="ko-KR"/>
        </w:rPr>
        <w:t xml:space="preserve">. </w:t>
      </w:r>
      <w:r w:rsidR="008744D3">
        <w:rPr>
          <w:lang w:eastAsia="ko-KR"/>
        </w:rPr>
        <w:t xml:space="preserve">In order to reduce UE blind decoding efforts </w:t>
      </w:r>
      <w:r w:rsidR="00A826AD">
        <w:rPr>
          <w:lang w:eastAsia="ko-KR"/>
        </w:rPr>
        <w:t>of PSCCH reception</w:t>
      </w:r>
      <w:r w:rsidR="00E95F88">
        <w:rPr>
          <w:lang w:eastAsia="ko-KR"/>
        </w:rPr>
        <w:t xml:space="preserve"> in time domain</w:t>
      </w:r>
      <w:r w:rsidR="00A826AD">
        <w:rPr>
          <w:lang w:eastAsia="ko-KR"/>
        </w:rPr>
        <w:t xml:space="preserve">, the </w:t>
      </w:r>
      <w:r w:rsidR="006802B7">
        <w:rPr>
          <w:lang w:eastAsia="ko-KR"/>
        </w:rPr>
        <w:t xml:space="preserve">candidate </w:t>
      </w:r>
      <w:r w:rsidR="002267BC">
        <w:rPr>
          <w:lang w:eastAsia="ko-KR"/>
        </w:rPr>
        <w:t>starting symbol</w:t>
      </w:r>
      <w:r w:rsidR="006802B7">
        <w:rPr>
          <w:lang w:eastAsia="ko-KR"/>
        </w:rPr>
        <w:t>s</w:t>
      </w:r>
      <w:r w:rsidR="002267BC">
        <w:rPr>
          <w:lang w:eastAsia="ko-KR"/>
        </w:rPr>
        <w:t xml:space="preserve"> of PSCCH should be known by a rece</w:t>
      </w:r>
      <w:r w:rsidR="006802B7">
        <w:rPr>
          <w:lang w:eastAsia="ko-KR"/>
        </w:rPr>
        <w:t>iving UE</w:t>
      </w:r>
      <w:r w:rsidR="007725B8">
        <w:rPr>
          <w:lang w:eastAsia="ko-KR"/>
        </w:rPr>
        <w:t xml:space="preserve">. One possible way is to configure </w:t>
      </w:r>
      <w:r w:rsidR="007A5D36">
        <w:rPr>
          <w:lang w:eastAsia="ko-KR"/>
        </w:rPr>
        <w:t>the PSCCH monitoring occasion and a slot format</w:t>
      </w:r>
      <w:r w:rsidR="004256CA">
        <w:rPr>
          <w:lang w:eastAsia="ko-KR"/>
        </w:rPr>
        <w:t xml:space="preserve"> during a session</w:t>
      </w:r>
      <w:r w:rsidR="001F5102">
        <w:rPr>
          <w:lang w:eastAsia="ko-KR"/>
        </w:rPr>
        <w:t>/RRC configuration establishment in case of unicast/groupcast</w:t>
      </w:r>
      <w:r w:rsidR="001E18B5">
        <w:rPr>
          <w:lang w:eastAsia="ko-KR"/>
        </w:rPr>
        <w:t>,</w:t>
      </w:r>
      <w:r w:rsidR="001F5102">
        <w:rPr>
          <w:lang w:eastAsia="ko-KR"/>
        </w:rPr>
        <w:t xml:space="preserve"> </w:t>
      </w:r>
      <w:r w:rsidR="00B82EF3">
        <w:rPr>
          <w:lang w:eastAsia="ko-KR"/>
        </w:rPr>
        <w:t xml:space="preserve">and for the other cases (e.g. broadcast), </w:t>
      </w:r>
      <w:r w:rsidR="00E750FD">
        <w:rPr>
          <w:lang w:eastAsia="ko-KR"/>
        </w:rPr>
        <w:t xml:space="preserve">can be pre-defined or pre-configured if </w:t>
      </w:r>
      <w:r w:rsidR="00131F8B">
        <w:rPr>
          <w:lang w:eastAsia="ko-KR"/>
        </w:rPr>
        <w:t>there is no the configuration</w:t>
      </w:r>
      <w:r w:rsidR="00E750FD">
        <w:rPr>
          <w:lang w:eastAsia="ko-KR"/>
        </w:rPr>
        <w:t>.</w:t>
      </w:r>
      <w:r w:rsidR="0091167F">
        <w:rPr>
          <w:lang w:eastAsia="ko-KR"/>
        </w:rPr>
        <w:t xml:space="preserve"> This kind of configuration can be </w:t>
      </w:r>
      <w:r w:rsidR="00FF22AF">
        <w:rPr>
          <w:lang w:eastAsia="ko-KR"/>
        </w:rPr>
        <w:t>associated with</w:t>
      </w:r>
      <w:r w:rsidR="0091167F">
        <w:rPr>
          <w:lang w:eastAsia="ko-KR"/>
        </w:rPr>
        <w:t xml:space="preserve"> a resource pool</w:t>
      </w:r>
      <w:r w:rsidR="00DB4802">
        <w:rPr>
          <w:lang w:eastAsia="ko-KR"/>
        </w:rPr>
        <w:t>.</w:t>
      </w:r>
    </w:p>
    <w:p w14:paraId="5474830C" w14:textId="485567B0" w:rsidR="007C026A" w:rsidRPr="008A70A5" w:rsidRDefault="007C026A" w:rsidP="00C16C5C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437122">
        <w:rPr>
          <w:rFonts w:eastAsia="Times New Roman"/>
          <w:b/>
          <w:bCs/>
          <w:i/>
          <w:iCs/>
          <w:szCs w:val="20"/>
          <w:lang w:val="en-GB" w:eastAsia="zh-CN"/>
        </w:rPr>
        <w:t>5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146B8D">
        <w:rPr>
          <w:rFonts w:eastAsia="Times New Roman"/>
          <w:b/>
          <w:bCs/>
          <w:i/>
          <w:iCs/>
          <w:szCs w:val="20"/>
          <w:lang w:val="en-GB" w:eastAsia="zh-CN"/>
        </w:rPr>
        <w:t xml:space="preserve">Current working assumption </w:t>
      </w:r>
      <w:r w:rsidR="00A06743">
        <w:rPr>
          <w:rFonts w:eastAsia="Times New Roman"/>
          <w:b/>
          <w:bCs/>
          <w:i/>
          <w:iCs/>
          <w:szCs w:val="20"/>
          <w:lang w:val="en-GB" w:eastAsia="zh-CN"/>
        </w:rPr>
        <w:t>on the</w:t>
      </w:r>
      <w:r w:rsidR="007B0B1C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7B0B1C" w:rsidRPr="007B0B1C">
        <w:rPr>
          <w:rFonts w:eastAsia="Times New Roman"/>
          <w:b/>
          <w:bCs/>
          <w:i/>
          <w:iCs/>
          <w:szCs w:val="20"/>
          <w:lang w:val="en-GB" w:eastAsia="zh-CN"/>
        </w:rPr>
        <w:t>PSCCH / PSSCH multiplexing</w:t>
      </w:r>
      <w:r w:rsidR="00A06743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146B8D">
        <w:rPr>
          <w:rFonts w:eastAsia="Times New Roman"/>
          <w:b/>
          <w:bCs/>
          <w:i/>
          <w:iCs/>
          <w:szCs w:val="20"/>
          <w:lang w:val="en-GB" w:eastAsia="zh-CN"/>
        </w:rPr>
        <w:t xml:space="preserve">should be </w:t>
      </w:r>
      <w:r w:rsidR="00D70609">
        <w:rPr>
          <w:rFonts w:eastAsia="Times New Roman"/>
          <w:b/>
          <w:bCs/>
          <w:i/>
          <w:iCs/>
          <w:szCs w:val="20"/>
          <w:lang w:val="en-GB" w:eastAsia="zh-CN"/>
        </w:rPr>
        <w:t xml:space="preserve">confirmed. </w:t>
      </w:r>
      <w:r w:rsidR="00A06743">
        <w:rPr>
          <w:rFonts w:eastAsia="Times New Roman"/>
          <w:b/>
          <w:bCs/>
          <w:i/>
          <w:iCs/>
          <w:szCs w:val="20"/>
          <w:lang w:val="en-GB" w:eastAsia="zh-CN"/>
        </w:rPr>
        <w:t>(</w:t>
      </w:r>
      <w:r w:rsidR="00D70609">
        <w:rPr>
          <w:rFonts w:eastAsia="Times New Roman"/>
          <w:b/>
          <w:bCs/>
          <w:i/>
          <w:iCs/>
          <w:szCs w:val="20"/>
          <w:lang w:val="en-GB" w:eastAsia="zh-CN"/>
        </w:rPr>
        <w:t xml:space="preserve">i.e. 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Support option 3 only on PSCCH/PSSCH multiplexing</w:t>
      </w:r>
      <w:r w:rsidR="00A06743">
        <w:rPr>
          <w:rFonts w:eastAsia="Times New Roman"/>
          <w:b/>
          <w:bCs/>
          <w:i/>
          <w:iCs/>
          <w:szCs w:val="20"/>
          <w:lang w:val="en-GB" w:eastAsia="zh-CN"/>
        </w:rPr>
        <w:t>)</w:t>
      </w:r>
    </w:p>
    <w:p w14:paraId="4BA9D9A5" w14:textId="32FD95F9" w:rsidR="00690ED8" w:rsidRPr="008A70A5" w:rsidRDefault="00F327F3" w:rsidP="00690ED8">
      <w:pPr>
        <w:pStyle w:val="Tdoc"/>
        <w:ind w:left="0" w:firstLine="0"/>
      </w:pPr>
      <w:r w:rsidRPr="008A70A5">
        <w:t>PSFCH</w:t>
      </w:r>
      <w:r w:rsidR="00661BB8" w:rsidRPr="008A70A5">
        <w:t xml:space="preserve"> format</w:t>
      </w:r>
      <w:r w:rsidR="00955FBE" w:rsidRPr="008A70A5">
        <w:t xml:space="preserve"> stucture</w:t>
      </w:r>
      <w:r w:rsidR="00F52A24" w:rsidRPr="008A70A5">
        <w:t xml:space="preserve"> </w:t>
      </w:r>
    </w:p>
    <w:p w14:paraId="1E51E75B" w14:textId="657B142E" w:rsidR="00AA7887" w:rsidRDefault="00A54608" w:rsidP="00B72BA7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 xml:space="preserve">n </w:t>
      </w:r>
      <w:r w:rsidR="005774D8">
        <w:rPr>
          <w:rFonts w:eastAsiaTheme="minorEastAsia"/>
          <w:szCs w:val="20"/>
          <w:lang w:eastAsia="ko-KR"/>
        </w:rPr>
        <w:t xml:space="preserve">previous </w:t>
      </w:r>
      <w:r>
        <w:rPr>
          <w:rFonts w:eastAsiaTheme="minorEastAsia"/>
          <w:szCs w:val="20"/>
          <w:lang w:eastAsia="ko-KR"/>
        </w:rPr>
        <w:t>RAN1</w:t>
      </w:r>
      <w:r w:rsidR="00C2384B">
        <w:rPr>
          <w:rFonts w:eastAsiaTheme="minorEastAsia"/>
          <w:szCs w:val="20"/>
          <w:lang w:eastAsia="ko-KR"/>
        </w:rPr>
        <w:t xml:space="preserve"> meeting</w:t>
      </w:r>
      <w:r w:rsidR="00F87D62">
        <w:rPr>
          <w:rFonts w:eastAsiaTheme="minorEastAsia"/>
          <w:szCs w:val="20"/>
          <w:lang w:eastAsia="ko-KR"/>
        </w:rPr>
        <w:t xml:space="preserve"> and email discussion</w:t>
      </w:r>
      <w:r>
        <w:rPr>
          <w:rFonts w:eastAsiaTheme="minorEastAsia"/>
          <w:szCs w:val="20"/>
          <w:lang w:eastAsia="ko-KR"/>
        </w:rPr>
        <w:t xml:space="preserve">, </w:t>
      </w:r>
      <w:r w:rsidR="008078A5">
        <w:rPr>
          <w:rFonts w:eastAsiaTheme="minorEastAsia"/>
          <w:szCs w:val="20"/>
          <w:lang w:eastAsia="ko-KR"/>
        </w:rPr>
        <w:t xml:space="preserve">the </w:t>
      </w:r>
      <w:r>
        <w:rPr>
          <w:rFonts w:eastAsiaTheme="minorEastAsia"/>
          <w:szCs w:val="20"/>
          <w:lang w:eastAsia="ko-KR"/>
        </w:rPr>
        <w:t xml:space="preserve">following agreements </w:t>
      </w:r>
      <w:r w:rsidR="004D15D2">
        <w:rPr>
          <w:rFonts w:eastAsiaTheme="minorEastAsia"/>
          <w:szCs w:val="20"/>
          <w:lang w:eastAsia="ko-KR"/>
        </w:rPr>
        <w:t xml:space="preserve">related to the PSFCH format design </w:t>
      </w:r>
      <w:r>
        <w:rPr>
          <w:rFonts w:eastAsiaTheme="minorEastAsia"/>
          <w:szCs w:val="20"/>
          <w:lang w:eastAsia="ko-KR"/>
        </w:rPr>
        <w:t>were made</w:t>
      </w:r>
      <w:r w:rsidR="00DA5A05">
        <w:rPr>
          <w:rFonts w:eastAsiaTheme="minorEastAsia"/>
          <w:szCs w:val="20"/>
          <w:lang w:eastAsia="ko-KR"/>
        </w:rPr>
        <w:t>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86976" w:rsidRPr="002C2320" w14:paraId="30652A42" w14:textId="77777777" w:rsidTr="004862E7">
        <w:tc>
          <w:tcPr>
            <w:tcW w:w="9629" w:type="dxa"/>
          </w:tcPr>
          <w:p w14:paraId="4C158287" w14:textId="77777777" w:rsidR="00086976" w:rsidRPr="005774D8" w:rsidRDefault="00086976" w:rsidP="005774D8">
            <w:pPr>
              <w:spacing w:before="240" w:after="0"/>
              <w:rPr>
                <w:sz w:val="20"/>
                <w:szCs w:val="18"/>
                <w:highlight w:val="green"/>
              </w:rPr>
            </w:pPr>
            <w:r w:rsidRPr="00086976">
              <w:rPr>
                <w:sz w:val="20"/>
                <w:szCs w:val="18"/>
                <w:highlight w:val="green"/>
              </w:rPr>
              <w:t>Agreements</w:t>
            </w:r>
            <w:r w:rsidRPr="005774D8">
              <w:rPr>
                <w:sz w:val="20"/>
                <w:szCs w:val="18"/>
                <w:highlight w:val="green"/>
              </w:rPr>
              <w:t>:</w:t>
            </w:r>
          </w:p>
          <w:p w14:paraId="703D6369" w14:textId="77777777" w:rsidR="00086976" w:rsidRPr="00086976" w:rsidRDefault="00086976" w:rsidP="00086976">
            <w:pPr>
              <w:pStyle w:val="Style1"/>
              <w:numPr>
                <w:ilvl w:val="0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/>
                <w:sz w:val="20"/>
                <w:szCs w:val="18"/>
                <w:lang w:eastAsia="ko-KR"/>
              </w:rPr>
              <w:t>A</w:t>
            </w:r>
            <w:r w:rsidRPr="00086976">
              <w:rPr>
                <w:rFonts w:eastAsia="DengXian" w:hint="eastAsia"/>
                <w:sz w:val="20"/>
                <w:szCs w:val="18"/>
                <w:lang w:eastAsia="ko-KR"/>
              </w:rPr>
              <w:t xml:space="preserve"> </w:t>
            </w:r>
            <w:r w:rsidRPr="00086976">
              <w:rPr>
                <w:rFonts w:eastAsia="DengXian"/>
                <w:sz w:val="20"/>
                <w:szCs w:val="18"/>
                <w:lang w:eastAsia="ko-KR"/>
              </w:rPr>
              <w:t xml:space="preserve">sequence-based </w:t>
            </w:r>
            <w:r w:rsidRPr="00086976">
              <w:rPr>
                <w:rFonts w:eastAsia="DengXian" w:hint="eastAsia"/>
                <w:sz w:val="20"/>
                <w:szCs w:val="18"/>
                <w:lang w:eastAsia="ko-KR"/>
              </w:rPr>
              <w:t xml:space="preserve">PSFCH format </w:t>
            </w:r>
            <w:r w:rsidRPr="00086976">
              <w:rPr>
                <w:rFonts w:eastAsia="DengXian"/>
                <w:sz w:val="20"/>
                <w:szCs w:val="18"/>
                <w:lang w:eastAsia="ko-KR"/>
              </w:rPr>
              <w:t xml:space="preserve">with one symbol (not including AGC training period) </w:t>
            </w:r>
            <w:r w:rsidRPr="00086976">
              <w:rPr>
                <w:rFonts w:eastAsia="DengXian" w:hint="eastAsia"/>
                <w:sz w:val="20"/>
                <w:szCs w:val="18"/>
                <w:lang w:eastAsia="ko-KR"/>
              </w:rPr>
              <w:t>is supported.</w:t>
            </w:r>
          </w:p>
          <w:p w14:paraId="7E1BA256" w14:textId="77777777" w:rsidR="00086976" w:rsidRPr="00086976" w:rsidRDefault="00086976" w:rsidP="00086976">
            <w:pPr>
              <w:pStyle w:val="Style1"/>
              <w:numPr>
                <w:ilvl w:val="1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/>
                <w:sz w:val="20"/>
                <w:szCs w:val="18"/>
                <w:lang w:eastAsia="ko-KR"/>
              </w:rPr>
              <w:t>This is applicable for unicast and groupcast including options 1/2.</w:t>
            </w:r>
          </w:p>
          <w:p w14:paraId="052FAC5D" w14:textId="77777777" w:rsidR="00086976" w:rsidRPr="00086976" w:rsidRDefault="00086976" w:rsidP="00086976">
            <w:pPr>
              <w:pStyle w:val="Style1"/>
              <w:numPr>
                <w:ilvl w:val="1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/>
                <w:sz w:val="20"/>
                <w:szCs w:val="18"/>
                <w:lang w:eastAsia="ko-KR"/>
              </w:rPr>
              <w:t xml:space="preserve">Sequence of </w:t>
            </w:r>
            <w:r w:rsidRPr="00086976">
              <w:rPr>
                <w:rFonts w:eastAsia="DengXian" w:hint="eastAsia"/>
                <w:sz w:val="20"/>
                <w:szCs w:val="18"/>
                <w:lang w:eastAsia="ko-KR"/>
              </w:rPr>
              <w:t>PUCCH format 0</w:t>
            </w:r>
            <w:r w:rsidRPr="00086976">
              <w:rPr>
                <w:rFonts w:eastAsia="DengXian"/>
                <w:sz w:val="20"/>
                <w:szCs w:val="18"/>
                <w:lang w:eastAsia="ko-KR"/>
              </w:rPr>
              <w:t xml:space="preserve"> is the starting point</w:t>
            </w:r>
            <w:r w:rsidRPr="00086976">
              <w:rPr>
                <w:rFonts w:eastAsia="DengXian" w:hint="eastAsia"/>
                <w:sz w:val="20"/>
                <w:szCs w:val="18"/>
                <w:lang w:eastAsia="ko-KR"/>
              </w:rPr>
              <w:t>.</w:t>
            </w:r>
          </w:p>
          <w:p w14:paraId="10F42DA6" w14:textId="77777777" w:rsidR="00086976" w:rsidRPr="00086976" w:rsidRDefault="00086976" w:rsidP="00086976">
            <w:pPr>
              <w:pStyle w:val="Style1"/>
              <w:numPr>
                <w:ilvl w:val="1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/>
                <w:sz w:val="20"/>
                <w:szCs w:val="18"/>
                <w:lang w:eastAsia="ko-KR"/>
              </w:rPr>
              <w:t>FFS: 1 PRB or multiple PRBs is/are used for this PSFCH format</w:t>
            </w:r>
          </w:p>
          <w:p w14:paraId="0288062F" w14:textId="77777777" w:rsidR="00086976" w:rsidRPr="00086976" w:rsidRDefault="00086976" w:rsidP="00086976">
            <w:pPr>
              <w:pStyle w:val="Style1"/>
              <w:numPr>
                <w:ilvl w:val="1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 w:hint="eastAsia"/>
                <w:sz w:val="20"/>
                <w:szCs w:val="18"/>
                <w:lang w:eastAsia="ko-KR"/>
              </w:rPr>
              <w:t>F</w:t>
            </w:r>
            <w:r w:rsidRPr="00086976">
              <w:rPr>
                <w:rFonts w:eastAsia="DengXian"/>
                <w:sz w:val="20"/>
                <w:szCs w:val="18"/>
                <w:lang w:eastAsia="ko-KR"/>
              </w:rPr>
              <w:t xml:space="preserve">FS: feasible number of HARQ-ACK bits, mapping of HARQ-ACK bit </w:t>
            </w:r>
          </w:p>
          <w:p w14:paraId="3761FA7D" w14:textId="77777777" w:rsidR="00086976" w:rsidRPr="00086976" w:rsidRDefault="00086976" w:rsidP="00086976">
            <w:pPr>
              <w:pStyle w:val="Style1"/>
              <w:numPr>
                <w:ilvl w:val="0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/>
                <w:sz w:val="20"/>
                <w:szCs w:val="18"/>
                <w:lang w:eastAsia="ko-KR"/>
              </w:rPr>
              <w:t>FFS whether to support the following formats</w:t>
            </w:r>
          </w:p>
          <w:p w14:paraId="44D356D8" w14:textId="77777777" w:rsidR="00086976" w:rsidRPr="00086976" w:rsidRDefault="00086976" w:rsidP="00086976">
            <w:pPr>
              <w:pStyle w:val="Style1"/>
              <w:numPr>
                <w:ilvl w:val="1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/>
                <w:sz w:val="20"/>
                <w:szCs w:val="18"/>
                <w:lang w:eastAsia="ko-KR"/>
              </w:rPr>
              <w:t>X-symbol PSFCH format with a repetition of the one-symbol PSFCH format (not including AGC training period).</w:t>
            </w:r>
          </w:p>
          <w:p w14:paraId="7AB7673E" w14:textId="77777777" w:rsidR="00086976" w:rsidRPr="00086976" w:rsidRDefault="00086976" w:rsidP="00086976">
            <w:pPr>
              <w:pStyle w:val="Style1"/>
              <w:numPr>
                <w:ilvl w:val="2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/>
                <w:sz w:val="20"/>
                <w:szCs w:val="18"/>
                <w:lang w:eastAsia="ko-KR"/>
              </w:rPr>
              <w:t>E.g. X=2</w:t>
            </w:r>
          </w:p>
          <w:p w14:paraId="6900C05D" w14:textId="77777777" w:rsidR="00086976" w:rsidRPr="00086976" w:rsidRDefault="00086976" w:rsidP="00086976">
            <w:pPr>
              <w:pStyle w:val="Style1"/>
              <w:numPr>
                <w:ilvl w:val="1"/>
                <w:numId w:val="25"/>
              </w:numPr>
              <w:spacing w:after="0" w:afterAutospacing="0" w:line="360" w:lineRule="auto"/>
              <w:rPr>
                <w:rFonts w:eastAsia="DengXian"/>
                <w:sz w:val="20"/>
                <w:szCs w:val="18"/>
                <w:lang w:eastAsia="ko-KR"/>
              </w:rPr>
            </w:pPr>
            <w:r w:rsidRPr="00086976">
              <w:rPr>
                <w:rFonts w:eastAsia="DengXian"/>
                <w:sz w:val="20"/>
                <w:szCs w:val="18"/>
                <w:lang w:eastAsia="ko-KR"/>
              </w:rPr>
              <w:t>A PSFCH format based on PUCCH format 2</w:t>
            </w:r>
          </w:p>
          <w:p w14:paraId="54FF0BD6" w14:textId="77777777" w:rsidR="00086976" w:rsidRPr="00EF22EE" w:rsidRDefault="00086976" w:rsidP="00086976">
            <w:pPr>
              <w:pStyle w:val="Style1"/>
              <w:numPr>
                <w:ilvl w:val="1"/>
                <w:numId w:val="25"/>
              </w:numPr>
              <w:spacing w:after="0" w:afterAutospacing="0" w:line="360" w:lineRule="auto"/>
            </w:pPr>
            <w:r w:rsidRPr="00086976">
              <w:rPr>
                <w:rFonts w:eastAsia="DengXian" w:hint="eastAsia"/>
                <w:sz w:val="20"/>
                <w:szCs w:val="18"/>
                <w:lang w:eastAsia="ko-KR"/>
              </w:rPr>
              <w:t xml:space="preserve">A PSFCH format </w:t>
            </w:r>
            <w:r w:rsidRPr="00086976">
              <w:rPr>
                <w:rFonts w:eastAsia="DengXian"/>
                <w:sz w:val="20"/>
                <w:szCs w:val="18"/>
                <w:lang w:eastAsia="ko-KR"/>
              </w:rPr>
              <w:t>spanning all available symbols for sidelink in a slot.</w:t>
            </w:r>
          </w:p>
          <w:p w14:paraId="43333FC8" w14:textId="4576900F" w:rsidR="005B7CCC" w:rsidRPr="005B7CCC" w:rsidRDefault="005B7CCC" w:rsidP="005774D8">
            <w:pPr>
              <w:spacing w:before="240" w:after="0"/>
              <w:rPr>
                <w:sz w:val="20"/>
                <w:szCs w:val="18"/>
                <w:highlight w:val="green"/>
              </w:rPr>
            </w:pPr>
            <w:r w:rsidRPr="005B7CCC">
              <w:rPr>
                <w:sz w:val="20"/>
                <w:szCs w:val="18"/>
                <w:highlight w:val="green"/>
              </w:rPr>
              <w:t xml:space="preserve">Agreements [98b-NR-09]: </w:t>
            </w:r>
          </w:p>
          <w:p w14:paraId="2022A10B" w14:textId="1A6EE0F8" w:rsidR="005B7CCC" w:rsidRPr="005774D8" w:rsidRDefault="005B7CCC" w:rsidP="005774D8">
            <w:pPr>
              <w:pStyle w:val="ab"/>
              <w:numPr>
                <w:ilvl w:val="0"/>
                <w:numId w:val="31"/>
              </w:numPr>
            </w:pPr>
            <w:r w:rsidRPr="005774D8">
              <w:t>For the agreed sequence-based PSFCH format with one</w:t>
            </w:r>
            <w:r w:rsidR="005774D8">
              <w:t xml:space="preserve"> </w:t>
            </w:r>
            <w:r w:rsidRPr="005774D8">
              <w:t>symbol (not including AGC training period),</w:t>
            </w:r>
          </w:p>
          <w:p w14:paraId="6B88DE1D" w14:textId="69BC3437" w:rsidR="005B7CCC" w:rsidRPr="005774D8" w:rsidRDefault="005B7CCC" w:rsidP="005774D8">
            <w:pPr>
              <w:pStyle w:val="ab"/>
              <w:numPr>
                <w:ilvl w:val="1"/>
                <w:numId w:val="31"/>
              </w:numPr>
            </w:pPr>
            <w:r w:rsidRPr="005774D8">
              <w:lastRenderedPageBreak/>
              <w:t xml:space="preserve">1 PRB is used. </w:t>
            </w:r>
          </w:p>
          <w:p w14:paraId="7CBDE46F" w14:textId="14A21AB9" w:rsidR="005B7CCC" w:rsidRPr="005774D8" w:rsidRDefault="005B7CCC" w:rsidP="005774D8">
            <w:pPr>
              <w:pStyle w:val="ab"/>
              <w:numPr>
                <w:ilvl w:val="1"/>
                <w:numId w:val="31"/>
              </w:numPr>
            </w:pPr>
            <w:r w:rsidRPr="005774D8">
              <w:t>Only 1 bit can be carried for the case</w:t>
            </w:r>
            <w:r w:rsidR="00F7694B">
              <w:t xml:space="preserve"> </w:t>
            </w:r>
            <w:r w:rsidRPr="005774D8">
              <w:t>of N=1, where N denotes the period</w:t>
            </w:r>
            <w:r w:rsidR="00A74EF3">
              <w:t xml:space="preserve"> </w:t>
            </w:r>
            <w:r w:rsidRPr="005774D8">
              <w:t>of slot having PSFCH resource in a resource pool,</w:t>
            </w:r>
          </w:p>
          <w:p w14:paraId="1BF177BA" w14:textId="588200C7" w:rsidR="005B7CCC" w:rsidRPr="005774D8" w:rsidRDefault="005B7CCC" w:rsidP="005774D8">
            <w:pPr>
              <w:pStyle w:val="ab"/>
              <w:numPr>
                <w:ilvl w:val="1"/>
                <w:numId w:val="31"/>
              </w:numPr>
            </w:pPr>
            <w:r w:rsidRPr="005774D8">
              <w:t>FFS: for the case of N=2, 4</w:t>
            </w:r>
          </w:p>
          <w:p w14:paraId="5CE09FF4" w14:textId="7A968147" w:rsidR="00EF22EE" w:rsidRPr="005774D8" w:rsidRDefault="005B7CCC" w:rsidP="005774D8">
            <w:pPr>
              <w:pStyle w:val="ab"/>
              <w:numPr>
                <w:ilvl w:val="0"/>
                <w:numId w:val="31"/>
              </w:numPr>
            </w:pPr>
            <w:r w:rsidRPr="005774D8">
              <w:t>Note: Each company is encouraged to discuss on how</w:t>
            </w:r>
            <w:r w:rsidR="005A298C">
              <w:t xml:space="preserve"> </w:t>
            </w:r>
            <w:r w:rsidRPr="005774D8">
              <w:t>to handle AGC issue for the agreed sequence-based PSFCH format with one</w:t>
            </w:r>
            <w:r w:rsidR="00C44B1F">
              <w:t xml:space="preserve"> </w:t>
            </w:r>
            <w:r w:rsidRPr="005774D8">
              <w:t>symbol (not including AGC training period) to decide whether/how to support</w:t>
            </w:r>
            <w:r w:rsidR="00195BE7">
              <w:t xml:space="preserve"> </w:t>
            </w:r>
            <w:r w:rsidRPr="005774D8">
              <w:t>2-symbol PSFCH format.</w:t>
            </w:r>
          </w:p>
        </w:tc>
      </w:tr>
    </w:tbl>
    <w:p w14:paraId="3D18C582" w14:textId="5D475EAD" w:rsidR="005344F5" w:rsidRDefault="003207B5" w:rsidP="00C43BAA">
      <w:pPr>
        <w:spacing w:before="240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lastRenderedPageBreak/>
        <w:t xml:space="preserve">Regarding </w:t>
      </w:r>
      <w:r w:rsidR="003711B5">
        <w:rPr>
          <w:rFonts w:eastAsiaTheme="minorEastAsia"/>
          <w:szCs w:val="20"/>
          <w:lang w:eastAsia="ko-KR"/>
        </w:rPr>
        <w:t xml:space="preserve">the issue on </w:t>
      </w:r>
      <w:r>
        <w:rPr>
          <w:rFonts w:eastAsiaTheme="minorEastAsia"/>
          <w:szCs w:val="20"/>
          <w:lang w:eastAsia="ko-KR"/>
        </w:rPr>
        <w:t xml:space="preserve">the </w:t>
      </w:r>
      <w:r w:rsidR="00F10062">
        <w:rPr>
          <w:rFonts w:eastAsiaTheme="minorEastAsia"/>
          <w:szCs w:val="20"/>
          <w:lang w:eastAsia="ko-KR"/>
        </w:rPr>
        <w:t xml:space="preserve">maximum </w:t>
      </w:r>
      <w:r>
        <w:rPr>
          <w:rFonts w:eastAsiaTheme="minorEastAsia"/>
          <w:szCs w:val="20"/>
          <w:lang w:eastAsia="ko-KR"/>
        </w:rPr>
        <w:t xml:space="preserve">number of SL HARQ bits per a </w:t>
      </w:r>
      <w:r w:rsidR="00D15156">
        <w:rPr>
          <w:rFonts w:eastAsiaTheme="minorEastAsia"/>
          <w:szCs w:val="20"/>
          <w:lang w:eastAsia="ko-KR"/>
        </w:rPr>
        <w:t xml:space="preserve">PSFCH format, </w:t>
      </w:r>
      <w:r w:rsidR="00124407">
        <w:rPr>
          <w:rFonts w:eastAsiaTheme="minorEastAsia"/>
          <w:szCs w:val="20"/>
          <w:lang w:eastAsia="ko-KR"/>
        </w:rPr>
        <w:t>a</w:t>
      </w:r>
      <w:r w:rsidR="009577D4">
        <w:rPr>
          <w:rFonts w:eastAsiaTheme="minorEastAsia"/>
          <w:szCs w:val="20"/>
          <w:lang w:eastAsia="ko-KR"/>
        </w:rPr>
        <w:t>t least f</w:t>
      </w:r>
      <w:r w:rsidR="001F7B8E">
        <w:rPr>
          <w:rFonts w:eastAsiaTheme="minorEastAsia"/>
          <w:szCs w:val="20"/>
          <w:lang w:eastAsia="ko-KR"/>
        </w:rPr>
        <w:t xml:space="preserve">or N=2, </w:t>
      </w:r>
      <w:r w:rsidR="00124407">
        <w:rPr>
          <w:rFonts w:eastAsiaTheme="minorEastAsia"/>
          <w:szCs w:val="20"/>
          <w:lang w:eastAsia="ko-KR"/>
        </w:rPr>
        <w:t xml:space="preserve">we think </w:t>
      </w:r>
      <w:r w:rsidR="00BF0CC2">
        <w:rPr>
          <w:rFonts w:eastAsiaTheme="minorEastAsia"/>
          <w:szCs w:val="20"/>
          <w:lang w:eastAsia="ko-KR"/>
        </w:rPr>
        <w:t xml:space="preserve">the support of </w:t>
      </w:r>
      <w:r w:rsidR="001303F7">
        <w:rPr>
          <w:rFonts w:eastAsiaTheme="minorEastAsia"/>
          <w:szCs w:val="20"/>
          <w:lang w:eastAsia="ko-KR"/>
        </w:rPr>
        <w:t>2bits</w:t>
      </w:r>
      <w:r w:rsidR="008D4787">
        <w:rPr>
          <w:rFonts w:eastAsiaTheme="minorEastAsia"/>
          <w:szCs w:val="20"/>
          <w:lang w:eastAsia="ko-KR"/>
        </w:rPr>
        <w:t xml:space="preserve"> SL HARQ-ACK</w:t>
      </w:r>
      <w:r w:rsidR="001303F7">
        <w:rPr>
          <w:rFonts w:eastAsiaTheme="minorEastAsia"/>
          <w:szCs w:val="20"/>
          <w:lang w:eastAsia="ko-KR"/>
        </w:rPr>
        <w:t xml:space="preserve"> per </w:t>
      </w:r>
      <w:r w:rsidR="005E1E61">
        <w:rPr>
          <w:rFonts w:eastAsiaTheme="minorEastAsia"/>
          <w:szCs w:val="20"/>
          <w:lang w:eastAsia="ko-KR"/>
        </w:rPr>
        <w:t xml:space="preserve">a </w:t>
      </w:r>
      <w:r w:rsidR="001303F7">
        <w:rPr>
          <w:rFonts w:eastAsiaTheme="minorEastAsia"/>
          <w:szCs w:val="20"/>
          <w:lang w:eastAsia="ko-KR"/>
        </w:rPr>
        <w:t xml:space="preserve">PSFCH format </w:t>
      </w:r>
      <w:r w:rsidR="008B18D2">
        <w:rPr>
          <w:rFonts w:eastAsiaTheme="minorEastAsia"/>
          <w:szCs w:val="20"/>
          <w:lang w:eastAsia="ko-KR"/>
        </w:rPr>
        <w:t>should</w:t>
      </w:r>
      <w:r w:rsidR="004C67B8">
        <w:rPr>
          <w:rFonts w:eastAsiaTheme="minorEastAsia"/>
          <w:szCs w:val="20"/>
          <w:lang w:eastAsia="ko-KR"/>
        </w:rPr>
        <w:t xml:space="preserve"> be considered for better</w:t>
      </w:r>
      <w:r w:rsidR="008D354A">
        <w:rPr>
          <w:rFonts w:eastAsiaTheme="minorEastAsia"/>
          <w:szCs w:val="20"/>
          <w:lang w:eastAsia="ko-KR"/>
        </w:rPr>
        <w:t xml:space="preserve"> </w:t>
      </w:r>
      <w:r w:rsidR="00444F17">
        <w:rPr>
          <w:rFonts w:eastAsiaTheme="minorEastAsia"/>
          <w:szCs w:val="20"/>
          <w:lang w:eastAsia="ko-KR"/>
        </w:rPr>
        <w:t xml:space="preserve">SL HARQ </w:t>
      </w:r>
      <w:r w:rsidR="00AE243C">
        <w:rPr>
          <w:rFonts w:eastAsiaTheme="minorEastAsia"/>
          <w:szCs w:val="20"/>
          <w:lang w:eastAsia="ko-KR"/>
        </w:rPr>
        <w:t>performance</w:t>
      </w:r>
      <w:r w:rsidR="009F357E">
        <w:rPr>
          <w:rFonts w:eastAsiaTheme="minorEastAsia"/>
          <w:szCs w:val="20"/>
          <w:lang w:eastAsia="ko-KR"/>
        </w:rPr>
        <w:t>,</w:t>
      </w:r>
      <w:r w:rsidR="00AE243C">
        <w:rPr>
          <w:rFonts w:eastAsiaTheme="minorEastAsia"/>
          <w:szCs w:val="20"/>
          <w:lang w:eastAsia="ko-KR"/>
        </w:rPr>
        <w:t xml:space="preserve"> </w:t>
      </w:r>
      <w:r w:rsidR="00527C5F">
        <w:rPr>
          <w:rFonts w:eastAsiaTheme="minorEastAsia"/>
          <w:szCs w:val="20"/>
          <w:lang w:eastAsia="ko-KR"/>
        </w:rPr>
        <w:t>due to</w:t>
      </w:r>
      <w:r w:rsidR="00AE243C">
        <w:rPr>
          <w:rFonts w:eastAsiaTheme="minorEastAsia"/>
          <w:szCs w:val="20"/>
          <w:lang w:eastAsia="ko-KR"/>
        </w:rPr>
        <w:t xml:space="preserve"> </w:t>
      </w:r>
      <w:r w:rsidR="0030574C">
        <w:rPr>
          <w:rFonts w:eastAsiaTheme="minorEastAsia"/>
          <w:szCs w:val="20"/>
          <w:lang w:eastAsia="ko-KR"/>
        </w:rPr>
        <w:t>no dropping SL HARQ-ACK bit</w:t>
      </w:r>
      <w:r w:rsidR="00DB496F">
        <w:rPr>
          <w:rFonts w:eastAsiaTheme="minorEastAsia"/>
          <w:szCs w:val="20"/>
          <w:lang w:eastAsia="ko-KR"/>
        </w:rPr>
        <w:t>s</w:t>
      </w:r>
      <w:r w:rsidR="00444F17">
        <w:rPr>
          <w:rFonts w:eastAsiaTheme="minorEastAsia"/>
          <w:szCs w:val="20"/>
          <w:lang w:eastAsia="ko-KR"/>
        </w:rPr>
        <w:t xml:space="preserve">. </w:t>
      </w:r>
      <w:r w:rsidR="009577D4">
        <w:rPr>
          <w:rFonts w:eastAsiaTheme="minorEastAsia"/>
          <w:szCs w:val="20"/>
          <w:lang w:eastAsia="ko-KR"/>
        </w:rPr>
        <w:t>I</w:t>
      </w:r>
      <w:r w:rsidR="000D2C7A">
        <w:rPr>
          <w:rFonts w:eastAsiaTheme="minorEastAsia"/>
          <w:szCs w:val="20"/>
          <w:lang w:eastAsia="ko-KR"/>
        </w:rPr>
        <w:t xml:space="preserve">t is </w:t>
      </w:r>
      <w:r w:rsidR="004721A0">
        <w:rPr>
          <w:rFonts w:eastAsiaTheme="minorEastAsia"/>
          <w:szCs w:val="20"/>
          <w:lang w:eastAsia="ko-KR"/>
        </w:rPr>
        <w:t>desirable</w:t>
      </w:r>
      <w:r w:rsidR="000D2C7A">
        <w:rPr>
          <w:rFonts w:eastAsiaTheme="minorEastAsia"/>
          <w:szCs w:val="20"/>
          <w:lang w:eastAsia="ko-KR"/>
        </w:rPr>
        <w:t xml:space="preserve"> to accommodate </w:t>
      </w:r>
      <w:r w:rsidR="00900E7E">
        <w:rPr>
          <w:rFonts w:eastAsiaTheme="minorEastAsia"/>
          <w:szCs w:val="20"/>
          <w:lang w:eastAsia="ko-KR"/>
        </w:rPr>
        <w:t xml:space="preserve">the SL HARQ-ACK multiplexing </w:t>
      </w:r>
      <w:r w:rsidR="009A7B94">
        <w:rPr>
          <w:rFonts w:eastAsiaTheme="minorEastAsia"/>
          <w:szCs w:val="20"/>
          <w:lang w:eastAsia="ko-KR"/>
        </w:rPr>
        <w:t xml:space="preserve">corresponding to </w:t>
      </w:r>
      <w:r w:rsidR="00CB4A3B">
        <w:rPr>
          <w:rFonts w:eastAsiaTheme="minorEastAsia"/>
          <w:szCs w:val="20"/>
          <w:lang w:eastAsia="ko-KR"/>
        </w:rPr>
        <w:t xml:space="preserve">up to </w:t>
      </w:r>
      <w:r w:rsidR="000D2C7A">
        <w:rPr>
          <w:rFonts w:eastAsiaTheme="minorEastAsia"/>
          <w:szCs w:val="20"/>
          <w:lang w:eastAsia="ko-KR"/>
        </w:rPr>
        <w:t xml:space="preserve">two PSSCH </w:t>
      </w:r>
      <w:r w:rsidR="00867708">
        <w:rPr>
          <w:rFonts w:eastAsiaTheme="minorEastAsia"/>
          <w:szCs w:val="20"/>
          <w:lang w:eastAsia="ko-KR"/>
        </w:rPr>
        <w:t>transmissions</w:t>
      </w:r>
      <w:r w:rsidR="005A6EF4">
        <w:rPr>
          <w:rFonts w:eastAsiaTheme="minorEastAsia"/>
          <w:szCs w:val="20"/>
          <w:lang w:eastAsia="ko-KR"/>
        </w:rPr>
        <w:t xml:space="preserve"> </w:t>
      </w:r>
      <w:r w:rsidR="003073BD">
        <w:rPr>
          <w:rFonts w:eastAsiaTheme="minorEastAsia"/>
          <w:szCs w:val="20"/>
          <w:lang w:eastAsia="ko-KR"/>
        </w:rPr>
        <w:t xml:space="preserve">in </w:t>
      </w:r>
      <w:r w:rsidR="00AF2CC3">
        <w:rPr>
          <w:rFonts w:eastAsiaTheme="minorEastAsia"/>
          <w:szCs w:val="20"/>
          <w:lang w:eastAsia="ko-KR"/>
        </w:rPr>
        <w:t>the</w:t>
      </w:r>
      <w:r w:rsidR="003073BD">
        <w:rPr>
          <w:rFonts w:eastAsiaTheme="minorEastAsia"/>
          <w:szCs w:val="20"/>
          <w:lang w:eastAsia="ko-KR"/>
        </w:rPr>
        <w:t xml:space="preserve"> PSFCH period (i.e. N=2) </w:t>
      </w:r>
      <w:r w:rsidR="008C2165">
        <w:rPr>
          <w:rFonts w:eastAsiaTheme="minorEastAsia"/>
          <w:szCs w:val="20"/>
          <w:lang w:eastAsia="ko-KR"/>
        </w:rPr>
        <w:t>as</w:t>
      </w:r>
      <w:r w:rsidR="0067726E">
        <w:rPr>
          <w:rFonts w:eastAsiaTheme="minorEastAsia"/>
          <w:szCs w:val="20"/>
          <w:lang w:eastAsia="ko-KR"/>
        </w:rPr>
        <w:t xml:space="preserve"> </w:t>
      </w:r>
      <w:r w:rsidR="009E7550">
        <w:rPr>
          <w:rFonts w:eastAsiaTheme="minorEastAsia"/>
          <w:szCs w:val="20"/>
          <w:lang w:eastAsia="ko-KR"/>
        </w:rPr>
        <w:t xml:space="preserve">the support of </w:t>
      </w:r>
      <w:r w:rsidR="00370DDE">
        <w:rPr>
          <w:rFonts w:eastAsiaTheme="minorEastAsia"/>
          <w:szCs w:val="20"/>
          <w:lang w:eastAsia="ko-KR"/>
        </w:rPr>
        <w:t xml:space="preserve">two SL HARQ-ACK bits </w:t>
      </w:r>
      <w:r w:rsidR="00102521">
        <w:rPr>
          <w:rFonts w:eastAsiaTheme="minorEastAsia"/>
          <w:szCs w:val="20"/>
          <w:lang w:eastAsia="ko-KR"/>
        </w:rPr>
        <w:t>in</w:t>
      </w:r>
      <w:r w:rsidR="00370DDE">
        <w:rPr>
          <w:rFonts w:eastAsiaTheme="minorEastAsia"/>
          <w:szCs w:val="20"/>
          <w:lang w:eastAsia="ko-KR"/>
        </w:rPr>
        <w:t xml:space="preserve"> one PSFCH format</w:t>
      </w:r>
      <w:r w:rsidR="00DD132A">
        <w:rPr>
          <w:rFonts w:eastAsiaTheme="minorEastAsia"/>
          <w:szCs w:val="20"/>
          <w:lang w:eastAsia="ko-KR"/>
        </w:rPr>
        <w:t xml:space="preserve"> </w:t>
      </w:r>
      <w:r w:rsidR="009C16A2">
        <w:rPr>
          <w:rFonts w:eastAsiaTheme="minorEastAsia"/>
          <w:szCs w:val="20"/>
          <w:lang w:eastAsia="ko-KR"/>
        </w:rPr>
        <w:t xml:space="preserve">is </w:t>
      </w:r>
      <w:r w:rsidR="00672E73">
        <w:rPr>
          <w:rFonts w:eastAsiaTheme="minorEastAsia"/>
          <w:szCs w:val="20"/>
          <w:lang w:eastAsia="ko-KR"/>
        </w:rPr>
        <w:t xml:space="preserve">one of </w:t>
      </w:r>
      <w:r w:rsidR="009C16A2">
        <w:rPr>
          <w:rFonts w:eastAsiaTheme="minorEastAsia"/>
          <w:szCs w:val="20"/>
          <w:lang w:eastAsia="ko-KR"/>
        </w:rPr>
        <w:t>baseline</w:t>
      </w:r>
      <w:r w:rsidR="00672E73">
        <w:rPr>
          <w:rFonts w:eastAsiaTheme="minorEastAsia"/>
          <w:szCs w:val="20"/>
          <w:lang w:eastAsia="ko-KR"/>
        </w:rPr>
        <w:t xml:space="preserve"> design</w:t>
      </w:r>
      <w:r w:rsidR="006D61DA">
        <w:rPr>
          <w:rFonts w:eastAsiaTheme="minorEastAsia"/>
          <w:szCs w:val="20"/>
          <w:lang w:eastAsia="ko-KR"/>
        </w:rPr>
        <w:t xml:space="preserve"> </w:t>
      </w:r>
      <w:r w:rsidR="00893EB0">
        <w:rPr>
          <w:rFonts w:eastAsiaTheme="minorEastAsia"/>
          <w:szCs w:val="20"/>
          <w:lang w:eastAsia="ko-KR"/>
        </w:rPr>
        <w:t xml:space="preserve">that is </w:t>
      </w:r>
      <w:r w:rsidR="00FC00C6">
        <w:rPr>
          <w:rFonts w:eastAsiaTheme="minorEastAsia"/>
          <w:szCs w:val="20"/>
          <w:lang w:eastAsia="ko-KR"/>
        </w:rPr>
        <w:t>reusing</w:t>
      </w:r>
      <w:r w:rsidR="00DD132A">
        <w:rPr>
          <w:rFonts w:eastAsiaTheme="minorEastAsia"/>
          <w:szCs w:val="20"/>
          <w:lang w:eastAsia="ko-KR"/>
        </w:rPr>
        <w:t xml:space="preserve"> </w:t>
      </w:r>
      <w:r w:rsidR="00893EB0">
        <w:rPr>
          <w:rFonts w:eastAsiaTheme="minorEastAsia"/>
          <w:szCs w:val="20"/>
          <w:lang w:eastAsia="ko-KR"/>
        </w:rPr>
        <w:t xml:space="preserve">Rel-15 </w:t>
      </w:r>
      <w:r w:rsidR="00DD132A">
        <w:rPr>
          <w:rFonts w:eastAsiaTheme="minorEastAsia"/>
          <w:szCs w:val="20"/>
          <w:lang w:eastAsia="ko-KR"/>
        </w:rPr>
        <w:t xml:space="preserve">NR PUCCH format 0 </w:t>
      </w:r>
      <w:r w:rsidR="00FC00C6">
        <w:rPr>
          <w:rFonts w:eastAsiaTheme="minorEastAsia"/>
          <w:szCs w:val="20"/>
          <w:lang w:eastAsia="ko-KR"/>
        </w:rPr>
        <w:t>design</w:t>
      </w:r>
      <w:r w:rsidR="006A5587">
        <w:rPr>
          <w:rFonts w:eastAsiaTheme="minorEastAsia"/>
          <w:szCs w:val="20"/>
          <w:lang w:eastAsia="ko-KR"/>
        </w:rPr>
        <w:t xml:space="preserve"> as RAN guidance</w:t>
      </w:r>
      <w:r w:rsidR="001120A5">
        <w:rPr>
          <w:rFonts w:eastAsiaTheme="minorEastAsia"/>
          <w:szCs w:val="20"/>
          <w:lang w:eastAsia="ko-KR"/>
        </w:rPr>
        <w:t>,</w:t>
      </w:r>
      <w:r w:rsidR="00DD132A">
        <w:rPr>
          <w:rFonts w:eastAsiaTheme="minorEastAsia"/>
          <w:szCs w:val="20"/>
          <w:lang w:eastAsia="ko-KR"/>
        </w:rPr>
        <w:t xml:space="preserve"> </w:t>
      </w:r>
      <w:r w:rsidR="0003695B">
        <w:rPr>
          <w:rFonts w:eastAsiaTheme="minorEastAsia"/>
          <w:szCs w:val="20"/>
          <w:lang w:eastAsia="ko-KR"/>
        </w:rPr>
        <w:t xml:space="preserve">and </w:t>
      </w:r>
      <w:r w:rsidR="00297500">
        <w:rPr>
          <w:rFonts w:eastAsiaTheme="minorEastAsia"/>
          <w:szCs w:val="20"/>
          <w:lang w:eastAsia="ko-KR"/>
        </w:rPr>
        <w:t xml:space="preserve">it </w:t>
      </w:r>
      <w:r w:rsidR="007B68AC">
        <w:rPr>
          <w:rFonts w:eastAsiaTheme="minorEastAsia"/>
          <w:szCs w:val="20"/>
          <w:lang w:eastAsia="ko-KR"/>
        </w:rPr>
        <w:t xml:space="preserve">can </w:t>
      </w:r>
      <w:r w:rsidR="0003695B">
        <w:rPr>
          <w:rFonts w:eastAsiaTheme="minorEastAsia"/>
          <w:szCs w:val="20"/>
          <w:lang w:eastAsia="ko-KR"/>
        </w:rPr>
        <w:t>avoid</w:t>
      </w:r>
      <w:r w:rsidR="00082466">
        <w:rPr>
          <w:rFonts w:eastAsiaTheme="minorEastAsia"/>
          <w:szCs w:val="20"/>
          <w:lang w:eastAsia="ko-KR"/>
        </w:rPr>
        <w:t xml:space="preserve"> the simultaneous PSFCH transmissions</w:t>
      </w:r>
      <w:r w:rsidR="00BE360B">
        <w:rPr>
          <w:rFonts w:eastAsiaTheme="minorEastAsia"/>
          <w:szCs w:val="20"/>
          <w:lang w:eastAsia="ko-KR"/>
        </w:rPr>
        <w:t xml:space="preserve"> or drop</w:t>
      </w:r>
      <w:r w:rsidR="00113E8E">
        <w:rPr>
          <w:rFonts w:eastAsiaTheme="minorEastAsia"/>
          <w:szCs w:val="20"/>
          <w:lang w:eastAsia="ko-KR"/>
        </w:rPr>
        <w:t xml:space="preserve"> </w:t>
      </w:r>
      <w:r w:rsidR="00E71016">
        <w:rPr>
          <w:rFonts w:eastAsiaTheme="minorEastAsia"/>
          <w:szCs w:val="20"/>
          <w:lang w:eastAsia="ko-KR"/>
        </w:rPr>
        <w:t xml:space="preserve">some </w:t>
      </w:r>
      <w:r w:rsidR="00113E8E">
        <w:rPr>
          <w:rFonts w:eastAsiaTheme="minorEastAsia"/>
          <w:szCs w:val="20"/>
          <w:lang w:eastAsia="ko-KR"/>
        </w:rPr>
        <w:t>SL HARQ-ACK</w:t>
      </w:r>
      <w:r w:rsidR="00E71016">
        <w:rPr>
          <w:rFonts w:eastAsiaTheme="minorEastAsia"/>
          <w:szCs w:val="20"/>
          <w:lang w:eastAsia="ko-KR"/>
        </w:rPr>
        <w:t xml:space="preserve"> bits</w:t>
      </w:r>
      <w:r w:rsidR="003E51EA">
        <w:rPr>
          <w:rFonts w:eastAsiaTheme="minorEastAsia"/>
          <w:szCs w:val="20"/>
          <w:lang w:eastAsia="ko-KR"/>
        </w:rPr>
        <w:t xml:space="preserve">. </w:t>
      </w:r>
      <w:r w:rsidR="002B36BD">
        <w:rPr>
          <w:rFonts w:eastAsiaTheme="minorEastAsia"/>
          <w:szCs w:val="20"/>
          <w:lang w:eastAsia="ko-KR"/>
        </w:rPr>
        <w:t>Therefore</w:t>
      </w:r>
      <w:r w:rsidR="00E37455">
        <w:rPr>
          <w:rFonts w:eastAsiaTheme="minorEastAsia"/>
          <w:szCs w:val="20"/>
          <w:lang w:eastAsia="ko-KR"/>
        </w:rPr>
        <w:t xml:space="preserve">, we prefer to </w:t>
      </w:r>
      <w:r w:rsidR="00B4013E">
        <w:rPr>
          <w:rFonts w:eastAsiaTheme="minorEastAsia"/>
          <w:szCs w:val="20"/>
          <w:lang w:eastAsia="ko-KR"/>
        </w:rPr>
        <w:t>use 2bits per a PSFCH format</w:t>
      </w:r>
      <w:r w:rsidR="00F21A80">
        <w:rPr>
          <w:rFonts w:eastAsiaTheme="minorEastAsia"/>
          <w:szCs w:val="20"/>
          <w:lang w:eastAsia="ko-KR"/>
        </w:rPr>
        <w:t xml:space="preserve"> at least for N=2</w:t>
      </w:r>
      <w:r w:rsidR="007B71A2">
        <w:rPr>
          <w:rFonts w:eastAsiaTheme="minorEastAsia"/>
          <w:szCs w:val="20"/>
          <w:lang w:eastAsia="ko-KR"/>
        </w:rPr>
        <w:t xml:space="preserve">. </w:t>
      </w:r>
      <w:r w:rsidR="003E51EA">
        <w:rPr>
          <w:rFonts w:eastAsiaTheme="minorEastAsia"/>
          <w:szCs w:val="20"/>
          <w:lang w:eastAsia="ko-KR"/>
        </w:rPr>
        <w:t xml:space="preserve">Meanwhile, </w:t>
      </w:r>
      <w:r w:rsidR="0060081B">
        <w:rPr>
          <w:rFonts w:eastAsiaTheme="minorEastAsia"/>
          <w:szCs w:val="20"/>
          <w:lang w:eastAsia="ko-KR"/>
        </w:rPr>
        <w:t xml:space="preserve">in case of </w:t>
      </w:r>
      <w:r w:rsidR="00CF02EF">
        <w:rPr>
          <w:rFonts w:eastAsiaTheme="minorEastAsia"/>
          <w:szCs w:val="20"/>
          <w:lang w:eastAsia="ko-KR"/>
        </w:rPr>
        <w:t xml:space="preserve">N=4, </w:t>
      </w:r>
      <w:r w:rsidR="008557CF">
        <w:rPr>
          <w:rFonts w:eastAsiaTheme="minorEastAsia"/>
          <w:szCs w:val="20"/>
          <w:lang w:eastAsia="ko-KR"/>
        </w:rPr>
        <w:t xml:space="preserve">there are </w:t>
      </w:r>
      <w:r w:rsidR="006252D6">
        <w:rPr>
          <w:rFonts w:eastAsiaTheme="minorEastAsia"/>
          <w:szCs w:val="20"/>
          <w:lang w:eastAsia="ko-KR"/>
        </w:rPr>
        <w:t>several</w:t>
      </w:r>
      <w:r w:rsidR="00102850">
        <w:rPr>
          <w:rFonts w:eastAsiaTheme="minorEastAsia"/>
          <w:szCs w:val="20"/>
          <w:lang w:eastAsia="ko-KR"/>
        </w:rPr>
        <w:t xml:space="preserve"> possible</w:t>
      </w:r>
      <w:r w:rsidR="00603569">
        <w:rPr>
          <w:rFonts w:eastAsiaTheme="minorEastAsia"/>
          <w:szCs w:val="20"/>
          <w:lang w:eastAsia="ko-KR"/>
        </w:rPr>
        <w:t xml:space="preserve"> ways to support </w:t>
      </w:r>
      <w:r w:rsidR="00F21A80">
        <w:rPr>
          <w:rFonts w:eastAsiaTheme="minorEastAsia"/>
          <w:szCs w:val="20"/>
          <w:lang w:eastAsia="ko-KR"/>
        </w:rPr>
        <w:t>for the</w:t>
      </w:r>
      <w:r w:rsidR="00BE4F08">
        <w:rPr>
          <w:rFonts w:eastAsiaTheme="minorEastAsia"/>
          <w:szCs w:val="20"/>
          <w:lang w:eastAsia="ko-KR"/>
        </w:rPr>
        <w:t xml:space="preserve"> PSFCH period with N=4</w:t>
      </w:r>
      <w:r w:rsidR="00AF5C1A">
        <w:rPr>
          <w:rFonts w:eastAsiaTheme="minorEastAsia"/>
          <w:szCs w:val="20"/>
          <w:lang w:eastAsia="ko-KR"/>
        </w:rPr>
        <w:t xml:space="preserve"> </w:t>
      </w:r>
      <w:r w:rsidR="007E1093">
        <w:rPr>
          <w:rFonts w:eastAsiaTheme="minorEastAsia"/>
          <w:szCs w:val="20"/>
          <w:lang w:eastAsia="ko-KR"/>
        </w:rPr>
        <w:t>as followings</w:t>
      </w:r>
      <w:r w:rsidR="00D66794">
        <w:rPr>
          <w:rFonts w:eastAsiaTheme="minorEastAsia"/>
          <w:szCs w:val="20"/>
          <w:lang w:eastAsia="ko-KR"/>
        </w:rPr>
        <w:t>:</w:t>
      </w:r>
    </w:p>
    <w:p w14:paraId="7E62D7EA" w14:textId="6EB4B56D" w:rsidR="001F7B8E" w:rsidRDefault="005344F5" w:rsidP="00363679">
      <w:pPr>
        <w:spacing w:line="240" w:lineRule="auto"/>
        <w:ind w:leftChars="200" w:left="357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- </w:t>
      </w:r>
      <w:r w:rsidR="008D019F">
        <w:rPr>
          <w:rFonts w:eastAsiaTheme="minorEastAsia"/>
          <w:szCs w:val="20"/>
          <w:lang w:eastAsia="ko-KR"/>
        </w:rPr>
        <w:t xml:space="preserve">opt 1) </w:t>
      </w:r>
      <w:r w:rsidR="0084304F">
        <w:rPr>
          <w:rFonts w:eastAsiaTheme="minorEastAsia"/>
          <w:szCs w:val="20"/>
          <w:lang w:eastAsia="ko-KR"/>
        </w:rPr>
        <w:t xml:space="preserve">Allow </w:t>
      </w:r>
      <w:r w:rsidR="00603C13">
        <w:rPr>
          <w:rFonts w:eastAsiaTheme="minorEastAsia"/>
          <w:szCs w:val="20"/>
          <w:lang w:eastAsia="ko-KR"/>
        </w:rPr>
        <w:t>simultaneous PSFCH transmissions</w:t>
      </w:r>
    </w:p>
    <w:p w14:paraId="14EE8C7D" w14:textId="31CCE37E" w:rsidR="005344F5" w:rsidRDefault="005344F5" w:rsidP="00363679">
      <w:pPr>
        <w:spacing w:line="240" w:lineRule="auto"/>
        <w:ind w:leftChars="200" w:left="357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-</w:t>
      </w:r>
      <w:r>
        <w:rPr>
          <w:rFonts w:eastAsiaTheme="minorEastAsia"/>
          <w:szCs w:val="20"/>
          <w:lang w:eastAsia="ko-KR"/>
        </w:rPr>
        <w:t xml:space="preserve"> </w:t>
      </w:r>
      <w:r w:rsidR="008D019F">
        <w:rPr>
          <w:rFonts w:eastAsiaTheme="minorEastAsia"/>
          <w:szCs w:val="20"/>
          <w:lang w:eastAsia="ko-KR"/>
        </w:rPr>
        <w:t xml:space="preserve">opt 2) </w:t>
      </w:r>
      <w:r w:rsidR="00EF3C6F">
        <w:rPr>
          <w:rFonts w:eastAsiaTheme="minorEastAsia"/>
          <w:szCs w:val="20"/>
          <w:lang w:eastAsia="ko-KR"/>
        </w:rPr>
        <w:t>D</w:t>
      </w:r>
      <w:r w:rsidR="00201AF7">
        <w:rPr>
          <w:rFonts w:eastAsiaTheme="minorEastAsia"/>
          <w:szCs w:val="20"/>
          <w:lang w:eastAsia="ko-KR"/>
        </w:rPr>
        <w:t xml:space="preserve">rop </w:t>
      </w:r>
      <w:r w:rsidR="007F7EBC">
        <w:rPr>
          <w:rFonts w:eastAsiaTheme="minorEastAsia"/>
          <w:szCs w:val="20"/>
          <w:lang w:eastAsia="ko-KR"/>
        </w:rPr>
        <w:t xml:space="preserve">some SL HARQ-ACK bits </w:t>
      </w:r>
    </w:p>
    <w:p w14:paraId="275C37C3" w14:textId="665BCA6B" w:rsidR="00BD588B" w:rsidRDefault="00BD588B" w:rsidP="00363679">
      <w:pPr>
        <w:spacing w:line="240" w:lineRule="auto"/>
        <w:ind w:leftChars="200" w:left="357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-</w:t>
      </w:r>
      <w:r>
        <w:rPr>
          <w:rFonts w:eastAsiaTheme="minorEastAsia"/>
          <w:szCs w:val="20"/>
          <w:lang w:eastAsia="ko-KR"/>
        </w:rPr>
        <w:t xml:space="preserve"> </w:t>
      </w:r>
      <w:r w:rsidR="008D019F">
        <w:rPr>
          <w:rFonts w:eastAsiaTheme="minorEastAsia"/>
          <w:szCs w:val="20"/>
          <w:lang w:eastAsia="ko-KR"/>
        </w:rPr>
        <w:t xml:space="preserve">opt 3) </w:t>
      </w:r>
      <w:r w:rsidR="00EF3C6F">
        <w:rPr>
          <w:rFonts w:eastAsiaTheme="minor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 xml:space="preserve">ntroduce </w:t>
      </w:r>
      <w:r w:rsidR="00D052A8">
        <w:rPr>
          <w:rFonts w:eastAsiaTheme="minorEastAsia"/>
          <w:szCs w:val="20"/>
          <w:lang w:eastAsia="ko-KR"/>
        </w:rPr>
        <w:t xml:space="preserve">a </w:t>
      </w:r>
      <w:r w:rsidR="007C4A27">
        <w:rPr>
          <w:rFonts w:eastAsiaTheme="minorEastAsia"/>
          <w:szCs w:val="20"/>
          <w:lang w:eastAsia="ko-KR"/>
        </w:rPr>
        <w:t>PSFCH format 0 with channel selection</w:t>
      </w:r>
      <w:r w:rsidR="0029413B">
        <w:rPr>
          <w:rFonts w:eastAsiaTheme="minorEastAsia"/>
          <w:szCs w:val="20"/>
          <w:lang w:eastAsia="ko-KR"/>
        </w:rPr>
        <w:t xml:space="preserve"> (e.g. similar with LTE PUCCH format 1b with channel selection)</w:t>
      </w:r>
    </w:p>
    <w:p w14:paraId="31BF1CD4" w14:textId="2C1981EC" w:rsidR="00902B5B" w:rsidRDefault="00902B5B" w:rsidP="00363679">
      <w:pPr>
        <w:spacing w:before="120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At this stage that </w:t>
      </w:r>
      <w:r w:rsidR="002434ED">
        <w:rPr>
          <w:rFonts w:eastAsiaTheme="minorEastAsia"/>
          <w:szCs w:val="20"/>
          <w:lang w:eastAsia="ko-KR"/>
        </w:rPr>
        <w:t xml:space="preserve">RAN1 has </w:t>
      </w:r>
      <w:r>
        <w:rPr>
          <w:rFonts w:eastAsiaTheme="minorEastAsia"/>
          <w:szCs w:val="20"/>
          <w:lang w:eastAsia="ko-KR"/>
        </w:rPr>
        <w:t xml:space="preserve">only one </w:t>
      </w:r>
      <w:r w:rsidR="002434ED">
        <w:rPr>
          <w:rFonts w:eastAsiaTheme="minorEastAsia"/>
          <w:szCs w:val="20"/>
          <w:lang w:eastAsia="ko-KR"/>
        </w:rPr>
        <w:t xml:space="preserve">remaining </w:t>
      </w:r>
      <w:r>
        <w:rPr>
          <w:rFonts w:eastAsiaTheme="minorEastAsia"/>
          <w:szCs w:val="20"/>
          <w:lang w:eastAsia="ko-KR"/>
        </w:rPr>
        <w:t xml:space="preserve">meeting </w:t>
      </w:r>
      <w:r w:rsidR="002434ED">
        <w:rPr>
          <w:rFonts w:eastAsiaTheme="minorEastAsia"/>
          <w:szCs w:val="20"/>
          <w:lang w:eastAsia="ko-KR"/>
        </w:rPr>
        <w:t>for</w:t>
      </w:r>
      <w:r w:rsidR="00DB53A4">
        <w:rPr>
          <w:rFonts w:eastAsiaTheme="minorEastAsia"/>
          <w:szCs w:val="20"/>
          <w:lang w:eastAsia="ko-KR"/>
        </w:rPr>
        <w:t xml:space="preserve"> Rel-16</w:t>
      </w:r>
      <w:r w:rsidR="00EE7694">
        <w:rPr>
          <w:rFonts w:eastAsiaTheme="minorEastAsia"/>
          <w:szCs w:val="20"/>
          <w:lang w:eastAsia="ko-KR"/>
        </w:rPr>
        <w:t xml:space="preserve">, </w:t>
      </w:r>
      <w:r w:rsidR="00A271C1">
        <w:rPr>
          <w:rFonts w:eastAsiaTheme="minorEastAsia"/>
          <w:szCs w:val="20"/>
          <w:lang w:eastAsia="ko-KR"/>
        </w:rPr>
        <w:t xml:space="preserve">it is desirable to </w:t>
      </w:r>
      <w:r w:rsidR="006F19A6">
        <w:rPr>
          <w:rFonts w:eastAsiaTheme="minorEastAsia"/>
          <w:szCs w:val="20"/>
          <w:lang w:eastAsia="ko-KR"/>
        </w:rPr>
        <w:t xml:space="preserve">simply rely on either </w:t>
      </w:r>
      <w:r w:rsidR="00A271C1">
        <w:rPr>
          <w:rFonts w:eastAsiaTheme="minorEastAsia"/>
          <w:szCs w:val="20"/>
          <w:lang w:eastAsia="ko-KR"/>
        </w:rPr>
        <w:t xml:space="preserve">the </w:t>
      </w:r>
      <w:r w:rsidR="006F19A6">
        <w:rPr>
          <w:rFonts w:eastAsiaTheme="minorEastAsia"/>
          <w:szCs w:val="20"/>
          <w:lang w:eastAsia="ko-KR"/>
        </w:rPr>
        <w:t xml:space="preserve">option 1 or </w:t>
      </w:r>
      <w:r w:rsidR="00A271C1">
        <w:rPr>
          <w:rFonts w:eastAsiaTheme="minorEastAsia"/>
          <w:szCs w:val="20"/>
          <w:lang w:eastAsia="ko-KR"/>
        </w:rPr>
        <w:t xml:space="preserve">the </w:t>
      </w:r>
      <w:r w:rsidR="006F19A6">
        <w:rPr>
          <w:rFonts w:eastAsiaTheme="minorEastAsia"/>
          <w:szCs w:val="20"/>
          <w:lang w:eastAsia="ko-KR"/>
        </w:rPr>
        <w:t>option 2</w:t>
      </w:r>
      <w:r w:rsidR="007F4978">
        <w:rPr>
          <w:rFonts w:eastAsiaTheme="minorEastAsia"/>
          <w:szCs w:val="20"/>
          <w:lang w:eastAsia="ko-KR"/>
        </w:rPr>
        <w:t>,</w:t>
      </w:r>
      <w:r w:rsidR="006F19A6">
        <w:rPr>
          <w:rFonts w:eastAsiaTheme="minorEastAsia"/>
          <w:szCs w:val="20"/>
          <w:lang w:eastAsia="ko-KR"/>
        </w:rPr>
        <w:t xml:space="preserve"> </w:t>
      </w:r>
      <w:r w:rsidR="003B5866">
        <w:rPr>
          <w:rFonts w:eastAsiaTheme="minorEastAsia"/>
          <w:szCs w:val="20"/>
          <w:lang w:eastAsia="ko-KR"/>
        </w:rPr>
        <w:t xml:space="preserve">since </w:t>
      </w:r>
      <w:r w:rsidR="007F4978">
        <w:rPr>
          <w:rFonts w:eastAsiaTheme="minorEastAsia"/>
          <w:szCs w:val="20"/>
          <w:lang w:eastAsia="ko-KR"/>
        </w:rPr>
        <w:t xml:space="preserve">the </w:t>
      </w:r>
      <w:r w:rsidR="003B5866">
        <w:rPr>
          <w:rFonts w:eastAsiaTheme="minorEastAsia"/>
          <w:szCs w:val="20"/>
          <w:lang w:eastAsia="ko-KR"/>
        </w:rPr>
        <w:t xml:space="preserve">option 3 </w:t>
      </w:r>
      <w:r w:rsidR="008E2A64">
        <w:rPr>
          <w:rFonts w:eastAsiaTheme="minorEastAsia"/>
          <w:szCs w:val="20"/>
          <w:lang w:eastAsia="ko-KR"/>
        </w:rPr>
        <w:t>would</w:t>
      </w:r>
      <w:r w:rsidR="00AC0C1A">
        <w:rPr>
          <w:rFonts w:eastAsiaTheme="minorEastAsia"/>
          <w:szCs w:val="20"/>
          <w:lang w:eastAsia="ko-KR"/>
        </w:rPr>
        <w:t xml:space="preserve"> result in </w:t>
      </w:r>
      <w:r w:rsidR="008E2A64">
        <w:rPr>
          <w:rFonts w:eastAsiaTheme="minorEastAsia"/>
          <w:szCs w:val="20"/>
          <w:lang w:eastAsia="ko-KR"/>
        </w:rPr>
        <w:t xml:space="preserve">some </w:t>
      </w:r>
      <w:r w:rsidR="00AC0C1A">
        <w:rPr>
          <w:rFonts w:eastAsiaTheme="minorEastAsia"/>
          <w:szCs w:val="20"/>
          <w:lang w:eastAsia="ko-KR"/>
        </w:rPr>
        <w:t>additional specification efforts</w:t>
      </w:r>
      <w:r w:rsidR="007F4978">
        <w:rPr>
          <w:rFonts w:eastAsiaTheme="minorEastAsia"/>
          <w:szCs w:val="20"/>
          <w:lang w:eastAsia="ko-KR"/>
        </w:rPr>
        <w:t xml:space="preserve"> and </w:t>
      </w:r>
      <w:r w:rsidR="001534FC">
        <w:rPr>
          <w:rFonts w:eastAsiaTheme="minorEastAsia"/>
          <w:szCs w:val="20"/>
          <w:lang w:eastAsia="ko-KR"/>
        </w:rPr>
        <w:t>is more like optimization</w:t>
      </w:r>
      <w:r w:rsidR="00390AF2">
        <w:rPr>
          <w:rFonts w:eastAsiaTheme="minorEastAsia"/>
          <w:szCs w:val="20"/>
          <w:lang w:eastAsia="ko-KR"/>
        </w:rPr>
        <w:t xml:space="preserve"> for Rel-16</w:t>
      </w:r>
      <w:r w:rsidR="00973A48">
        <w:rPr>
          <w:rFonts w:eastAsiaTheme="minorEastAsia"/>
          <w:szCs w:val="20"/>
          <w:lang w:eastAsia="ko-KR"/>
        </w:rPr>
        <w:t>.</w:t>
      </w:r>
      <w:r w:rsidR="00FC7D1B">
        <w:rPr>
          <w:rFonts w:eastAsiaTheme="minorEastAsia"/>
          <w:szCs w:val="20"/>
          <w:lang w:eastAsia="ko-KR"/>
        </w:rPr>
        <w:t xml:space="preserve"> </w:t>
      </w:r>
      <w:r w:rsidR="00754186">
        <w:rPr>
          <w:rFonts w:eastAsiaTheme="minorEastAsia"/>
          <w:szCs w:val="20"/>
          <w:lang w:eastAsia="ko-KR"/>
        </w:rPr>
        <w:t>I</w:t>
      </w:r>
      <w:r w:rsidR="000B660A">
        <w:rPr>
          <w:rFonts w:eastAsiaTheme="minorEastAsia"/>
          <w:szCs w:val="20"/>
          <w:lang w:eastAsia="ko-KR"/>
        </w:rPr>
        <w:t xml:space="preserve">f necessary, </w:t>
      </w:r>
      <w:r w:rsidR="00C44FA1">
        <w:rPr>
          <w:rFonts w:eastAsiaTheme="minorEastAsia"/>
          <w:szCs w:val="20"/>
          <w:lang w:eastAsia="ko-KR"/>
        </w:rPr>
        <w:t>new PSFCH format</w:t>
      </w:r>
      <w:r w:rsidR="00E66F6A">
        <w:rPr>
          <w:rFonts w:eastAsiaTheme="minorEastAsia"/>
          <w:szCs w:val="20"/>
          <w:lang w:eastAsia="ko-KR"/>
        </w:rPr>
        <w:t>(s)</w:t>
      </w:r>
      <w:r w:rsidR="00C44FA1">
        <w:rPr>
          <w:rFonts w:eastAsiaTheme="minorEastAsia"/>
          <w:szCs w:val="20"/>
          <w:lang w:eastAsia="ko-KR"/>
        </w:rPr>
        <w:t xml:space="preserve"> can be introduced in next release</w:t>
      </w:r>
      <w:r w:rsidR="000A54E3">
        <w:rPr>
          <w:rFonts w:eastAsiaTheme="minorEastAsia"/>
          <w:szCs w:val="20"/>
          <w:lang w:eastAsia="ko-KR"/>
        </w:rPr>
        <w:t xml:space="preserve">. </w:t>
      </w:r>
    </w:p>
    <w:p w14:paraId="23787847" w14:textId="635C35EF" w:rsidR="000A54E3" w:rsidRDefault="000A54E3" w:rsidP="00C43BAA">
      <w:pPr>
        <w:spacing w:before="240"/>
        <w:jc w:val="both"/>
        <w:rPr>
          <w:rFonts w:eastAsiaTheme="minorEastAsia"/>
          <w:szCs w:val="20"/>
          <w:lang w:eastAsia="ko-KR"/>
        </w:rPr>
      </w:pP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437122">
        <w:rPr>
          <w:rFonts w:eastAsia="Times New Roman"/>
          <w:b/>
          <w:bCs/>
          <w:i/>
          <w:iCs/>
          <w:szCs w:val="20"/>
          <w:lang w:val="en-GB" w:eastAsia="zh-CN"/>
        </w:rPr>
        <w:t>6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Support </w:t>
      </w:r>
      <w:r w:rsidR="00D97BB0">
        <w:rPr>
          <w:rFonts w:eastAsia="Times New Roman"/>
          <w:b/>
          <w:bCs/>
          <w:i/>
          <w:iCs/>
          <w:szCs w:val="20"/>
          <w:lang w:val="en-GB" w:eastAsia="zh-CN"/>
        </w:rPr>
        <w:t xml:space="preserve">sequence based </w:t>
      </w:r>
      <w:r w:rsidR="00DB3747">
        <w:rPr>
          <w:rFonts w:eastAsia="Times New Roman"/>
          <w:b/>
          <w:bCs/>
          <w:i/>
          <w:iCs/>
          <w:szCs w:val="20"/>
          <w:lang w:val="en-GB" w:eastAsia="zh-CN"/>
        </w:rPr>
        <w:t xml:space="preserve">PSFCH format </w:t>
      </w:r>
      <w:r w:rsidR="00DB1C74">
        <w:rPr>
          <w:rFonts w:eastAsia="Times New Roman"/>
          <w:b/>
          <w:bCs/>
          <w:i/>
          <w:iCs/>
          <w:szCs w:val="20"/>
          <w:lang w:val="en-GB" w:eastAsia="zh-CN"/>
        </w:rPr>
        <w:t>containing</w:t>
      </w:r>
      <w:r w:rsidR="0024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up to 2bits</w:t>
      </w:r>
      <w:r w:rsidR="00840A84">
        <w:rPr>
          <w:rFonts w:eastAsia="Times New Roman"/>
          <w:b/>
          <w:bCs/>
          <w:i/>
          <w:iCs/>
          <w:szCs w:val="20"/>
          <w:lang w:val="en-GB" w:eastAsia="zh-CN"/>
        </w:rPr>
        <w:t xml:space="preserve"> for </w:t>
      </w:r>
      <w:r w:rsidR="00BB4665">
        <w:rPr>
          <w:rFonts w:eastAsia="Times New Roman"/>
          <w:b/>
          <w:bCs/>
          <w:i/>
          <w:iCs/>
          <w:szCs w:val="20"/>
          <w:lang w:val="en-GB" w:eastAsia="zh-CN"/>
        </w:rPr>
        <w:t xml:space="preserve">both </w:t>
      </w:r>
      <w:r w:rsidR="00840A84">
        <w:rPr>
          <w:rFonts w:eastAsia="Times New Roman"/>
          <w:b/>
          <w:bCs/>
          <w:i/>
          <w:iCs/>
          <w:szCs w:val="20"/>
          <w:lang w:val="en-GB" w:eastAsia="zh-CN"/>
        </w:rPr>
        <w:t>N=2</w:t>
      </w:r>
      <w:r w:rsidR="00122DEB">
        <w:rPr>
          <w:rFonts w:eastAsia="Times New Roman"/>
          <w:b/>
          <w:bCs/>
          <w:i/>
          <w:iCs/>
          <w:szCs w:val="20"/>
          <w:lang w:val="en-GB" w:eastAsia="zh-CN"/>
        </w:rPr>
        <w:t xml:space="preserve"> and </w:t>
      </w:r>
      <w:r w:rsidR="00921EF9">
        <w:rPr>
          <w:rFonts w:eastAsia="Times New Roman"/>
          <w:b/>
          <w:bCs/>
          <w:i/>
          <w:iCs/>
          <w:szCs w:val="20"/>
          <w:lang w:val="en-GB" w:eastAsia="zh-CN"/>
        </w:rPr>
        <w:t>4</w:t>
      </w:r>
    </w:p>
    <w:p w14:paraId="393D6FA3" w14:textId="7201A645" w:rsidR="00D66794" w:rsidRDefault="00EB23C6" w:rsidP="00C43BAA">
      <w:pPr>
        <w:spacing w:before="240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R</w:t>
      </w:r>
      <w:r>
        <w:rPr>
          <w:rFonts w:eastAsiaTheme="minorEastAsia"/>
          <w:szCs w:val="20"/>
          <w:lang w:eastAsia="ko-KR"/>
        </w:rPr>
        <w:t xml:space="preserve">egarding </w:t>
      </w:r>
      <w:r w:rsidR="00AA5EAB">
        <w:rPr>
          <w:rFonts w:eastAsiaTheme="minorEastAsia"/>
          <w:szCs w:val="20"/>
          <w:lang w:eastAsia="ko-KR"/>
        </w:rPr>
        <w:t>AGC issue for</w:t>
      </w:r>
      <w:r w:rsidR="008C4AD1">
        <w:rPr>
          <w:rFonts w:eastAsiaTheme="minorEastAsia"/>
          <w:szCs w:val="20"/>
          <w:lang w:eastAsia="ko-KR"/>
        </w:rPr>
        <w:t xml:space="preserve"> PSFCH format 0 (i.e. sequence based</w:t>
      </w:r>
      <w:r w:rsidR="00821335">
        <w:rPr>
          <w:rFonts w:eastAsiaTheme="minorEastAsia"/>
          <w:szCs w:val="20"/>
          <w:lang w:eastAsia="ko-KR"/>
        </w:rPr>
        <w:t xml:space="preserve"> PSFCH format </w:t>
      </w:r>
      <w:r w:rsidR="00A27691">
        <w:rPr>
          <w:rFonts w:eastAsiaTheme="minorEastAsia"/>
          <w:szCs w:val="20"/>
          <w:lang w:eastAsia="ko-KR"/>
        </w:rPr>
        <w:t>with 1PRB</w:t>
      </w:r>
      <w:r w:rsidR="008C4AD1">
        <w:rPr>
          <w:rFonts w:eastAsiaTheme="minorEastAsia"/>
          <w:szCs w:val="20"/>
          <w:lang w:eastAsia="ko-KR"/>
        </w:rPr>
        <w:t xml:space="preserve">), </w:t>
      </w:r>
      <w:r w:rsidR="007E6AB0">
        <w:rPr>
          <w:rFonts w:eastAsiaTheme="minorEastAsia"/>
          <w:szCs w:val="20"/>
          <w:lang w:eastAsia="ko-KR"/>
        </w:rPr>
        <w:t>according to RAN4’s LS</w:t>
      </w:r>
      <w:r w:rsidR="00683B24">
        <w:rPr>
          <w:rFonts w:eastAsiaTheme="minorEastAsia"/>
          <w:szCs w:val="20"/>
          <w:lang w:eastAsia="ko-KR"/>
        </w:rPr>
        <w:t xml:space="preserve">, </w:t>
      </w:r>
      <w:r w:rsidR="0020420A">
        <w:rPr>
          <w:rFonts w:eastAsiaTheme="minorEastAsia"/>
          <w:szCs w:val="20"/>
          <w:lang w:eastAsia="ko-KR"/>
        </w:rPr>
        <w:t xml:space="preserve">RAN1 needs to discuss how to </w:t>
      </w:r>
      <w:r w:rsidR="001D0FF4">
        <w:rPr>
          <w:rFonts w:eastAsiaTheme="minorEastAsia"/>
          <w:szCs w:val="20"/>
          <w:lang w:eastAsia="ko-KR"/>
        </w:rPr>
        <w:t>handle</w:t>
      </w:r>
      <w:r w:rsidR="0020420A">
        <w:rPr>
          <w:rFonts w:eastAsiaTheme="minorEastAsia"/>
          <w:szCs w:val="20"/>
          <w:lang w:eastAsia="ko-KR"/>
        </w:rPr>
        <w:t xml:space="preserve"> the one symbol AGC</w:t>
      </w:r>
      <w:r w:rsidR="00AD2721">
        <w:rPr>
          <w:rFonts w:eastAsiaTheme="minorEastAsia"/>
          <w:szCs w:val="20"/>
          <w:lang w:eastAsia="ko-KR"/>
        </w:rPr>
        <w:t xml:space="preserve"> </w:t>
      </w:r>
      <w:r w:rsidR="00786674">
        <w:rPr>
          <w:rFonts w:eastAsiaTheme="minorEastAsia" w:hint="eastAsia"/>
          <w:szCs w:val="20"/>
          <w:lang w:eastAsia="ko-KR"/>
        </w:rPr>
        <w:t>s</w:t>
      </w:r>
      <w:r w:rsidR="00786674">
        <w:rPr>
          <w:rFonts w:eastAsiaTheme="minorEastAsia"/>
          <w:szCs w:val="20"/>
          <w:lang w:eastAsia="ko-KR"/>
        </w:rPr>
        <w:t>et</w:t>
      </w:r>
      <w:r w:rsidR="00EE6BCB">
        <w:rPr>
          <w:rFonts w:eastAsiaTheme="minorEastAsia"/>
          <w:szCs w:val="20"/>
          <w:lang w:eastAsia="ko-KR"/>
        </w:rPr>
        <w:t>tling time</w:t>
      </w:r>
      <w:r w:rsidR="00B46BB4">
        <w:rPr>
          <w:rFonts w:eastAsiaTheme="minorEastAsia"/>
          <w:szCs w:val="20"/>
          <w:lang w:eastAsia="ko-KR"/>
        </w:rPr>
        <w:t xml:space="preserve">. </w:t>
      </w:r>
      <w:r w:rsidR="003E3AEB">
        <w:rPr>
          <w:rFonts w:eastAsiaTheme="minorEastAsia"/>
          <w:szCs w:val="20"/>
          <w:lang w:eastAsia="ko-KR"/>
        </w:rPr>
        <w:t xml:space="preserve">In our view, </w:t>
      </w:r>
      <w:r w:rsidR="0043152C">
        <w:rPr>
          <w:rFonts w:eastAsiaTheme="minorEastAsia"/>
          <w:szCs w:val="20"/>
          <w:lang w:eastAsia="ko-KR"/>
        </w:rPr>
        <w:t xml:space="preserve">although </w:t>
      </w:r>
      <w:r w:rsidR="006D2194">
        <w:rPr>
          <w:rFonts w:eastAsiaTheme="minorEastAsia"/>
          <w:szCs w:val="20"/>
          <w:lang w:eastAsia="ko-KR"/>
        </w:rPr>
        <w:t>it could be</w:t>
      </w:r>
      <w:r w:rsidR="00AF0F2C">
        <w:rPr>
          <w:rFonts w:eastAsiaTheme="minorEastAsia"/>
          <w:szCs w:val="20"/>
          <w:lang w:eastAsia="ko-KR"/>
        </w:rPr>
        <w:t xml:space="preserve"> handled by 2-symbol PSFCH</w:t>
      </w:r>
      <w:r w:rsidR="008A6DA0">
        <w:rPr>
          <w:rFonts w:eastAsiaTheme="minorEastAsia"/>
          <w:szCs w:val="20"/>
          <w:lang w:eastAsia="ko-KR"/>
        </w:rPr>
        <w:t xml:space="preserve"> format with 1-symbol PSFCH format repetition</w:t>
      </w:r>
      <w:r w:rsidR="00DB74D6">
        <w:rPr>
          <w:rFonts w:eastAsiaTheme="minorEastAsia"/>
          <w:szCs w:val="20"/>
          <w:lang w:eastAsia="ko-KR"/>
        </w:rPr>
        <w:t xml:space="preserve">, </w:t>
      </w:r>
      <w:r w:rsidR="00B23E59">
        <w:rPr>
          <w:rFonts w:eastAsiaTheme="minorEastAsia"/>
          <w:szCs w:val="20"/>
          <w:lang w:eastAsia="ko-KR"/>
        </w:rPr>
        <w:t xml:space="preserve">we are not clear </w:t>
      </w:r>
      <w:r w:rsidR="00790F38">
        <w:rPr>
          <w:rFonts w:eastAsiaTheme="minorEastAsia"/>
          <w:szCs w:val="20"/>
          <w:lang w:eastAsia="ko-KR"/>
        </w:rPr>
        <w:t xml:space="preserve">whether </w:t>
      </w:r>
      <w:r w:rsidR="00073AD8">
        <w:rPr>
          <w:rFonts w:eastAsiaTheme="minorEastAsia"/>
          <w:szCs w:val="20"/>
          <w:lang w:eastAsia="ko-KR"/>
        </w:rPr>
        <w:t>2-symbol PSFCH format</w:t>
      </w:r>
      <w:r w:rsidR="00634896">
        <w:rPr>
          <w:rFonts w:eastAsiaTheme="minorEastAsia"/>
          <w:szCs w:val="20"/>
          <w:lang w:eastAsia="ko-KR"/>
        </w:rPr>
        <w:t xml:space="preserve"> is</w:t>
      </w:r>
      <w:r w:rsidR="000C5DA6">
        <w:rPr>
          <w:rFonts w:eastAsiaTheme="minorEastAsia"/>
          <w:szCs w:val="20"/>
          <w:lang w:eastAsia="ko-KR"/>
        </w:rPr>
        <w:t xml:space="preserve"> actually necessary</w:t>
      </w:r>
      <w:r w:rsidR="00073AD8">
        <w:rPr>
          <w:rFonts w:eastAsiaTheme="minorEastAsia"/>
          <w:szCs w:val="20"/>
          <w:lang w:eastAsia="ko-KR"/>
        </w:rPr>
        <w:t xml:space="preserve"> in addition to 1-symbol PSFCH format</w:t>
      </w:r>
      <w:r w:rsidR="000C5DA6">
        <w:rPr>
          <w:rFonts w:eastAsiaTheme="minorEastAsia"/>
          <w:szCs w:val="20"/>
          <w:lang w:eastAsia="ko-KR"/>
        </w:rPr>
        <w:t>,</w:t>
      </w:r>
      <w:r w:rsidR="00F34D2B">
        <w:rPr>
          <w:rFonts w:eastAsiaTheme="minorEastAsia"/>
          <w:szCs w:val="20"/>
          <w:lang w:eastAsia="ko-KR"/>
        </w:rPr>
        <w:t xml:space="preserve"> since </w:t>
      </w:r>
      <w:r w:rsidR="00054A1E">
        <w:rPr>
          <w:rFonts w:eastAsiaTheme="minorEastAsia"/>
          <w:szCs w:val="20"/>
          <w:lang w:eastAsia="ko-KR"/>
        </w:rPr>
        <w:t xml:space="preserve">the </w:t>
      </w:r>
      <w:r w:rsidR="000E591D">
        <w:rPr>
          <w:rFonts w:eastAsiaTheme="minorEastAsia"/>
          <w:szCs w:val="20"/>
          <w:lang w:eastAsia="ko-KR"/>
        </w:rPr>
        <w:t xml:space="preserve">preceding </w:t>
      </w:r>
      <w:r w:rsidR="00054A1E">
        <w:rPr>
          <w:rFonts w:eastAsiaTheme="minorEastAsia"/>
          <w:szCs w:val="20"/>
          <w:lang w:eastAsia="ko-KR"/>
        </w:rPr>
        <w:t xml:space="preserve">one </w:t>
      </w:r>
      <w:r w:rsidR="000E591D">
        <w:rPr>
          <w:rFonts w:eastAsiaTheme="minorEastAsia"/>
          <w:szCs w:val="20"/>
          <w:lang w:eastAsia="ko-KR"/>
        </w:rPr>
        <w:t xml:space="preserve">symbol of </w:t>
      </w:r>
      <w:r w:rsidR="0053676E">
        <w:rPr>
          <w:rFonts w:eastAsiaTheme="minorEastAsia"/>
          <w:szCs w:val="20"/>
          <w:lang w:eastAsia="ko-KR"/>
        </w:rPr>
        <w:t xml:space="preserve">the </w:t>
      </w:r>
      <w:r w:rsidR="000E591D">
        <w:rPr>
          <w:rFonts w:eastAsiaTheme="minorEastAsia"/>
          <w:szCs w:val="20"/>
          <w:lang w:eastAsia="ko-KR"/>
        </w:rPr>
        <w:t>2-symbol PSFCH</w:t>
      </w:r>
      <w:r w:rsidR="00194CA6">
        <w:rPr>
          <w:rFonts w:eastAsiaTheme="minorEastAsia"/>
          <w:szCs w:val="20"/>
          <w:lang w:eastAsia="ko-KR"/>
        </w:rPr>
        <w:t xml:space="preserve"> would be used for the AGC</w:t>
      </w:r>
      <w:r w:rsidR="008F74E9">
        <w:rPr>
          <w:rFonts w:eastAsiaTheme="minorEastAsia"/>
          <w:szCs w:val="20"/>
          <w:lang w:eastAsia="ko-KR"/>
        </w:rPr>
        <w:t xml:space="preserve"> anyhow</w:t>
      </w:r>
      <w:r w:rsidR="001E0F11">
        <w:rPr>
          <w:rFonts w:eastAsiaTheme="minorEastAsia"/>
          <w:szCs w:val="20"/>
          <w:lang w:eastAsia="ko-KR"/>
        </w:rPr>
        <w:t>.</w:t>
      </w:r>
    </w:p>
    <w:p w14:paraId="44548E1E" w14:textId="288628B7" w:rsidR="00093E8D" w:rsidRPr="00244C63" w:rsidRDefault="00093E8D" w:rsidP="00C43BAA">
      <w:pPr>
        <w:spacing w:before="240"/>
        <w:jc w:val="both"/>
        <w:rPr>
          <w:rFonts w:eastAsiaTheme="minorEastAsia"/>
          <w:b/>
          <w:bCs/>
          <w:i/>
          <w:iCs/>
          <w:szCs w:val="20"/>
          <w:lang w:eastAsia="ko-KR"/>
        </w:rPr>
      </w:pPr>
      <w:r w:rsidRPr="00244C63">
        <w:rPr>
          <w:rFonts w:eastAsiaTheme="minorEastAsia" w:hint="eastAsia"/>
          <w:b/>
          <w:bCs/>
          <w:i/>
          <w:iCs/>
          <w:szCs w:val="20"/>
          <w:lang w:eastAsia="ko-KR"/>
        </w:rPr>
        <w:t>P</w:t>
      </w:r>
      <w:r w:rsidRPr="00244C63">
        <w:rPr>
          <w:rFonts w:eastAsiaTheme="minorEastAsia"/>
          <w:b/>
          <w:bCs/>
          <w:i/>
          <w:iCs/>
          <w:szCs w:val="20"/>
          <w:lang w:eastAsia="ko-KR"/>
        </w:rPr>
        <w:t>roposal 7:</w:t>
      </w:r>
      <w:r w:rsidRPr="00244C63">
        <w:rPr>
          <w:rFonts w:eastAsiaTheme="minorEastAsia"/>
          <w:b/>
          <w:bCs/>
          <w:i/>
          <w:iCs/>
          <w:szCs w:val="20"/>
          <w:lang w:eastAsia="ko-KR"/>
        </w:rPr>
        <w:tab/>
        <w:t>No need to support</w:t>
      </w:r>
      <w:r w:rsidR="0073044B" w:rsidRPr="00244C63">
        <w:rPr>
          <w:rFonts w:eastAsiaTheme="minorEastAsia"/>
          <w:b/>
          <w:bCs/>
          <w:i/>
          <w:iCs/>
          <w:szCs w:val="20"/>
          <w:lang w:eastAsia="ko-KR"/>
        </w:rPr>
        <w:t xml:space="preserve"> 2-symbol PSFCH format with</w:t>
      </w:r>
      <w:r w:rsidR="0049642C" w:rsidRPr="00244C63">
        <w:rPr>
          <w:rFonts w:eastAsiaTheme="minorEastAsia"/>
          <w:b/>
          <w:bCs/>
          <w:i/>
          <w:iCs/>
          <w:szCs w:val="20"/>
          <w:lang w:eastAsia="ko-KR"/>
        </w:rPr>
        <w:t xml:space="preserve"> the repetition</w:t>
      </w:r>
      <w:r w:rsidR="002A34DF" w:rsidRPr="00244C63">
        <w:rPr>
          <w:rFonts w:eastAsiaTheme="minorEastAsia"/>
          <w:b/>
          <w:bCs/>
          <w:i/>
          <w:iCs/>
          <w:szCs w:val="20"/>
          <w:lang w:eastAsia="ko-KR"/>
        </w:rPr>
        <w:t xml:space="preserve"> of 1-symbol PSFCH format</w:t>
      </w:r>
      <w:r w:rsidR="00A325FD" w:rsidRPr="00244C63">
        <w:rPr>
          <w:rFonts w:eastAsiaTheme="minorEastAsia"/>
          <w:b/>
          <w:bCs/>
          <w:i/>
          <w:iCs/>
          <w:szCs w:val="20"/>
          <w:lang w:eastAsia="ko-KR"/>
        </w:rPr>
        <w:t xml:space="preserve"> for AGC</w:t>
      </w:r>
    </w:p>
    <w:p w14:paraId="6648616E" w14:textId="120FABE2" w:rsidR="00DC3F6E" w:rsidRDefault="00DC3F6E" w:rsidP="0096588F">
      <w:pPr>
        <w:spacing w:before="240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F</w:t>
      </w:r>
      <w:r>
        <w:rPr>
          <w:rFonts w:eastAsiaTheme="minorEastAsia"/>
          <w:szCs w:val="20"/>
          <w:lang w:eastAsia="ko-KR"/>
        </w:rPr>
        <w:t xml:space="preserve">or the </w:t>
      </w:r>
      <w:r w:rsidR="00B05BEE">
        <w:rPr>
          <w:rFonts w:eastAsiaTheme="minorEastAsia"/>
          <w:szCs w:val="20"/>
          <w:lang w:eastAsia="ko-KR"/>
        </w:rPr>
        <w:t xml:space="preserve">PSFCH </w:t>
      </w:r>
      <w:r w:rsidR="00B7326F">
        <w:rPr>
          <w:rFonts w:eastAsiaTheme="minorEastAsia"/>
          <w:szCs w:val="20"/>
          <w:lang w:eastAsia="ko-KR"/>
        </w:rPr>
        <w:t>sequence generation</w:t>
      </w:r>
      <w:r>
        <w:rPr>
          <w:rFonts w:eastAsiaTheme="minorEastAsia"/>
          <w:szCs w:val="20"/>
          <w:lang w:eastAsia="ko-KR"/>
        </w:rPr>
        <w:t>,</w:t>
      </w:r>
      <w:r w:rsidR="00C94C4A">
        <w:rPr>
          <w:rFonts w:eastAsiaTheme="minorEastAsia"/>
          <w:szCs w:val="20"/>
          <w:lang w:eastAsia="ko-KR"/>
        </w:rPr>
        <w:t xml:space="preserve"> the base sequence and cyclic shift value </w:t>
      </w:r>
      <w:r w:rsidR="00B05BEE">
        <w:rPr>
          <w:rFonts w:eastAsiaTheme="minorEastAsia"/>
          <w:szCs w:val="20"/>
          <w:lang w:eastAsia="ko-KR"/>
        </w:rPr>
        <w:t xml:space="preserve">should be determined as in NR PUCCH format 0. </w:t>
      </w:r>
      <w:r w:rsidR="00617340">
        <w:rPr>
          <w:rFonts w:eastAsiaTheme="minorEastAsia"/>
          <w:szCs w:val="20"/>
          <w:lang w:eastAsia="ko-KR"/>
        </w:rPr>
        <w:t xml:space="preserve">For the base sequence, </w:t>
      </w:r>
      <w:r w:rsidR="00106D86">
        <w:rPr>
          <w:rFonts w:eastAsiaTheme="minorEastAsia"/>
          <w:szCs w:val="20"/>
          <w:lang w:eastAsia="ko-KR"/>
        </w:rPr>
        <w:t xml:space="preserve">the sequence group </w:t>
      </w:r>
      <w:r w:rsidR="00E81802" w:rsidRPr="00D4019F">
        <w:rPr>
          <w:rFonts w:eastAsiaTheme="minorEastAsia"/>
          <w:i/>
          <w:iCs/>
          <w:szCs w:val="20"/>
          <w:lang w:eastAsia="ko-KR"/>
        </w:rPr>
        <w:t>u</w:t>
      </w:r>
      <w:r w:rsidR="00E81802">
        <w:rPr>
          <w:rFonts w:eastAsiaTheme="minorEastAsia"/>
          <w:szCs w:val="20"/>
          <w:lang w:eastAsia="ko-KR"/>
        </w:rPr>
        <w:t xml:space="preserve"> and </w:t>
      </w:r>
      <w:r w:rsidR="00106D86">
        <w:rPr>
          <w:rFonts w:eastAsiaTheme="minorEastAsia"/>
          <w:szCs w:val="20"/>
          <w:lang w:eastAsia="ko-KR"/>
        </w:rPr>
        <w:t xml:space="preserve">the sequence number </w:t>
      </w:r>
      <w:r w:rsidR="00E81802" w:rsidRPr="00D4019F">
        <w:rPr>
          <w:rFonts w:eastAsiaTheme="minorEastAsia"/>
          <w:i/>
          <w:iCs/>
          <w:szCs w:val="20"/>
          <w:lang w:eastAsia="ko-KR"/>
        </w:rPr>
        <w:t>v</w:t>
      </w:r>
      <w:r w:rsidR="00E81802">
        <w:rPr>
          <w:rFonts w:eastAsiaTheme="minorEastAsia"/>
          <w:szCs w:val="20"/>
          <w:lang w:eastAsia="ko-KR"/>
        </w:rPr>
        <w:t xml:space="preserve"> </w:t>
      </w:r>
      <w:r w:rsidR="00106D86">
        <w:rPr>
          <w:rFonts w:eastAsiaTheme="minorEastAsia"/>
          <w:szCs w:val="20"/>
          <w:lang w:eastAsia="ko-KR"/>
        </w:rPr>
        <w:t xml:space="preserve">within the sequence group </w:t>
      </w:r>
      <w:r w:rsidR="000026DC">
        <w:rPr>
          <w:rFonts w:eastAsiaTheme="minorEastAsia"/>
          <w:szCs w:val="20"/>
          <w:lang w:eastAsia="ko-KR"/>
        </w:rPr>
        <w:t>could</w:t>
      </w:r>
      <w:r w:rsidR="00E81802">
        <w:rPr>
          <w:rFonts w:eastAsiaTheme="minorEastAsia"/>
          <w:szCs w:val="20"/>
          <w:lang w:eastAsia="ko-KR"/>
        </w:rPr>
        <w:t xml:space="preserve"> be determined based on </w:t>
      </w:r>
      <w:r w:rsidR="00573904">
        <w:rPr>
          <w:rFonts w:eastAsiaTheme="minorEastAsia"/>
          <w:szCs w:val="20"/>
          <w:lang w:eastAsia="ko-KR"/>
        </w:rPr>
        <w:t xml:space="preserve">the </w:t>
      </w:r>
      <w:r w:rsidR="00E81802">
        <w:rPr>
          <w:rFonts w:eastAsiaTheme="minorEastAsia"/>
          <w:szCs w:val="20"/>
          <w:lang w:eastAsia="ko-KR"/>
        </w:rPr>
        <w:t xml:space="preserve">SL </w:t>
      </w:r>
      <w:r w:rsidR="00FF451A">
        <w:rPr>
          <w:rFonts w:eastAsiaTheme="minorEastAsia"/>
          <w:szCs w:val="20"/>
          <w:lang w:eastAsia="ko-KR"/>
        </w:rPr>
        <w:t xml:space="preserve">layer-1 </w:t>
      </w:r>
      <w:r w:rsidR="00E81802">
        <w:rPr>
          <w:rFonts w:eastAsiaTheme="minorEastAsia"/>
          <w:szCs w:val="20"/>
          <w:lang w:eastAsia="ko-KR"/>
        </w:rPr>
        <w:t xml:space="preserve">ID </w:t>
      </w:r>
      <w:r w:rsidR="00F45DE7">
        <w:rPr>
          <w:rFonts w:eastAsiaTheme="minorEastAsia"/>
          <w:szCs w:val="20"/>
          <w:lang w:eastAsia="ko-KR"/>
        </w:rPr>
        <w:t>of Tx UE such as source ID</w:t>
      </w:r>
      <w:r w:rsidR="00A56125">
        <w:rPr>
          <w:rFonts w:eastAsiaTheme="minorEastAsia"/>
          <w:szCs w:val="20"/>
          <w:lang w:eastAsia="ko-KR"/>
        </w:rPr>
        <w:t xml:space="preserve"> where </w:t>
      </w:r>
      <w:r w:rsidR="00F83723">
        <w:rPr>
          <w:rFonts w:eastAsiaTheme="minorEastAsia"/>
          <w:szCs w:val="20"/>
          <w:lang w:eastAsia="ko-KR"/>
        </w:rPr>
        <w:t xml:space="preserve">the </w:t>
      </w:r>
      <w:r w:rsidR="00C32F58">
        <w:rPr>
          <w:rFonts w:eastAsiaTheme="minorEastAsia"/>
          <w:szCs w:val="20"/>
          <w:lang w:eastAsia="ko-KR"/>
        </w:rPr>
        <w:t xml:space="preserve">parameter </w:t>
      </w:r>
      <w:proofErr w:type="spellStart"/>
      <w:r w:rsidR="007063AD">
        <w:rPr>
          <w:rFonts w:eastAsiaTheme="minorEastAsia"/>
          <w:szCs w:val="20"/>
          <w:lang w:eastAsia="ko-KR"/>
        </w:rPr>
        <w:t>n</w:t>
      </w:r>
      <w:r w:rsidR="007063AD">
        <w:rPr>
          <w:rFonts w:eastAsiaTheme="minorEastAsia"/>
          <w:szCs w:val="20"/>
          <w:vertAlign w:val="subscript"/>
          <w:lang w:eastAsia="ko-KR"/>
        </w:rPr>
        <w:t>ID</w:t>
      </w:r>
      <w:proofErr w:type="spellEnd"/>
      <w:r w:rsidR="007063AD">
        <w:rPr>
          <w:rFonts w:eastAsiaTheme="minorEastAsia"/>
          <w:szCs w:val="20"/>
          <w:vertAlign w:val="subscript"/>
          <w:lang w:eastAsia="ko-KR"/>
        </w:rPr>
        <w:t xml:space="preserve"> </w:t>
      </w:r>
      <w:r w:rsidR="007063AD">
        <w:rPr>
          <w:rFonts w:eastAsiaTheme="minorEastAsia"/>
          <w:szCs w:val="20"/>
          <w:lang w:eastAsia="ko-KR"/>
        </w:rPr>
        <w:t>in TS 38.211</w:t>
      </w:r>
      <w:r w:rsidR="00C32F58">
        <w:rPr>
          <w:rFonts w:eastAsiaTheme="minorEastAsia"/>
          <w:szCs w:val="20"/>
          <w:lang w:eastAsia="ko-KR"/>
        </w:rPr>
        <w:t xml:space="preserve"> for the base sequence </w:t>
      </w:r>
      <w:r w:rsidR="00846CD2">
        <w:rPr>
          <w:rFonts w:eastAsiaTheme="minorEastAsia"/>
          <w:szCs w:val="20"/>
          <w:lang w:eastAsia="ko-KR"/>
        </w:rPr>
        <w:t>determination</w:t>
      </w:r>
      <w:r w:rsidR="009109BA">
        <w:rPr>
          <w:rFonts w:eastAsiaTheme="minorEastAsia"/>
          <w:szCs w:val="20"/>
          <w:lang w:eastAsia="ko-KR"/>
        </w:rPr>
        <w:t xml:space="preserve"> is given by the </w:t>
      </w:r>
      <w:r w:rsidR="00F83723">
        <w:rPr>
          <w:rFonts w:eastAsiaTheme="minorEastAsia"/>
          <w:szCs w:val="20"/>
          <w:lang w:eastAsia="ko-KR"/>
        </w:rPr>
        <w:t>source ID</w:t>
      </w:r>
      <w:r w:rsidR="000C374D">
        <w:rPr>
          <w:rFonts w:eastAsiaTheme="minorEastAsia"/>
          <w:szCs w:val="20"/>
          <w:lang w:eastAsia="ko-KR"/>
        </w:rPr>
        <w:t xml:space="preserve"> of the PSFCH Tx UE</w:t>
      </w:r>
      <w:r w:rsidR="00D4019F">
        <w:rPr>
          <w:rFonts w:eastAsiaTheme="minorEastAsia"/>
          <w:szCs w:val="20"/>
          <w:lang w:eastAsia="ko-KR"/>
        </w:rPr>
        <w:t xml:space="preserve">. </w:t>
      </w:r>
      <w:r w:rsidR="00F3558C">
        <w:rPr>
          <w:rFonts w:eastAsiaTheme="minorEastAsia"/>
          <w:szCs w:val="20"/>
          <w:lang w:eastAsia="ko-KR"/>
        </w:rPr>
        <w:t>F</w:t>
      </w:r>
      <w:r w:rsidR="00B467BE">
        <w:rPr>
          <w:rFonts w:eastAsiaTheme="minorEastAsia"/>
          <w:szCs w:val="20"/>
          <w:lang w:eastAsia="ko-KR"/>
        </w:rPr>
        <w:t xml:space="preserve">or the cyclic shift value, </w:t>
      </w:r>
      <w:r w:rsidR="00F3558C">
        <w:rPr>
          <w:rFonts w:eastAsiaTheme="minorEastAsia"/>
          <w:szCs w:val="20"/>
          <w:lang w:eastAsia="ko-KR"/>
        </w:rPr>
        <w:t xml:space="preserve">it also </w:t>
      </w:r>
      <w:r w:rsidR="00677997">
        <w:rPr>
          <w:rFonts w:eastAsiaTheme="minorEastAsia"/>
          <w:szCs w:val="20"/>
          <w:lang w:eastAsia="ko-KR"/>
        </w:rPr>
        <w:t>depends on</w:t>
      </w:r>
      <w:r w:rsidR="00FF451A">
        <w:rPr>
          <w:rFonts w:eastAsiaTheme="minorEastAsia"/>
          <w:szCs w:val="20"/>
          <w:lang w:eastAsia="ko-KR"/>
        </w:rPr>
        <w:t xml:space="preserve"> the SL </w:t>
      </w:r>
      <w:r w:rsidR="00B0454B">
        <w:rPr>
          <w:rFonts w:eastAsiaTheme="minorEastAsia"/>
          <w:szCs w:val="20"/>
          <w:lang w:eastAsia="ko-KR"/>
        </w:rPr>
        <w:t xml:space="preserve">layer-1 </w:t>
      </w:r>
      <w:r w:rsidR="00FF451A">
        <w:rPr>
          <w:rFonts w:eastAsiaTheme="minorEastAsia"/>
          <w:szCs w:val="20"/>
          <w:lang w:eastAsia="ko-KR"/>
        </w:rPr>
        <w:t>ID</w:t>
      </w:r>
      <w:r w:rsidR="00B0454B">
        <w:rPr>
          <w:rFonts w:eastAsiaTheme="minorEastAsia"/>
          <w:szCs w:val="20"/>
          <w:lang w:eastAsia="ko-KR"/>
        </w:rPr>
        <w:t xml:space="preserve">. For example, </w:t>
      </w:r>
      <w:r w:rsidR="00B81978">
        <w:rPr>
          <w:rFonts w:eastAsiaTheme="minorEastAsia"/>
          <w:szCs w:val="20"/>
          <w:lang w:eastAsia="ko-KR"/>
        </w:rPr>
        <w:t xml:space="preserve">The parameter </w:t>
      </w:r>
      <w:r w:rsidR="00B81978" w:rsidRPr="004862E7">
        <w:rPr>
          <w:position w:val="-10"/>
        </w:rPr>
        <w:object w:dxaOrig="279" w:dyaOrig="300" w14:anchorId="2734AA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65pt;height:15.05pt" o:ole="">
            <v:imagedata r:id="rId14" o:title=""/>
          </v:shape>
          <o:OLEObject Type="Embed" ProgID="Equation.DSMT4" ShapeID="_x0000_i1025" DrawAspect="Content" ObjectID="_1634761606" r:id="rId15"/>
        </w:object>
      </w:r>
      <w:r w:rsidR="00C714CE">
        <w:t xml:space="preserve"> </w:t>
      </w:r>
      <w:r w:rsidR="00B81978">
        <w:t>for the initial cyclic shift value</w:t>
      </w:r>
      <w:r w:rsidR="00C714CE">
        <w:t xml:space="preserve"> and the function </w:t>
      </w:r>
      <w:r w:rsidR="00B1012B" w:rsidRPr="003928E2">
        <w:rPr>
          <w:position w:val="-12"/>
        </w:rPr>
        <w:object w:dxaOrig="780" w:dyaOrig="300" w14:anchorId="792D82AB">
          <v:shape id="_x0000_i1026" type="#_x0000_t75" style="width:40.55pt;height:15.95pt" o:ole="">
            <v:imagedata r:id="rId16" o:title=""/>
          </v:shape>
          <o:OLEObject Type="Embed" ProgID="Equation.3" ShapeID="_x0000_i1026" DrawAspect="Content" ObjectID="_1634761607" r:id="rId17"/>
        </w:object>
      </w:r>
      <w:r w:rsidR="00390646">
        <w:t>for the cyclic shift hopping can be determined based on the SL layer-1 ID</w:t>
      </w:r>
      <w:r w:rsidR="00B738D6">
        <w:t xml:space="preserve"> when calculating the </w:t>
      </w:r>
      <w:r w:rsidR="00D83AA1">
        <w:rPr>
          <w:rFonts w:eastAsiaTheme="minorEastAsia"/>
          <w:szCs w:val="20"/>
          <w:lang w:eastAsia="ko-KR"/>
        </w:rPr>
        <w:t xml:space="preserve">cyclic shift value </w:t>
      </w:r>
      <w:r w:rsidR="005E7667">
        <w:rPr>
          <w:rFonts w:eastAsiaTheme="minorEastAsia"/>
          <w:szCs w:val="20"/>
          <w:lang w:eastAsia="ko-KR"/>
        </w:rPr>
        <w:t>with the</w:t>
      </w:r>
      <w:r w:rsidR="00D83AA1">
        <w:rPr>
          <w:rFonts w:eastAsiaTheme="minorEastAsia"/>
          <w:szCs w:val="20"/>
          <w:lang w:eastAsia="ko-KR"/>
        </w:rPr>
        <w:t xml:space="preserve"> following equation:</w:t>
      </w:r>
    </w:p>
    <w:p w14:paraId="49F691EB" w14:textId="7308F53B" w:rsidR="005672FD" w:rsidRDefault="005672FD" w:rsidP="005672FD">
      <w:pPr>
        <w:pStyle w:val="af5"/>
        <w:spacing w:line="276" w:lineRule="auto"/>
        <w:jc w:val="center"/>
      </w:pPr>
      <w:r w:rsidRPr="007A4EDF">
        <w:rPr>
          <w:position w:val="-26"/>
        </w:rPr>
        <w:object w:dxaOrig="3820" w:dyaOrig="600" w14:anchorId="409C5F08">
          <v:shape id="_x0000_i1027" type="#_x0000_t75" style="width:190.05pt;height:31pt" o:ole="">
            <v:imagedata r:id="rId18" o:title=""/>
          </v:shape>
          <o:OLEObject Type="Embed" ProgID="Equation.DSMT4" ShapeID="_x0000_i1027" DrawAspect="Content" ObjectID="_1634761608" r:id="rId19"/>
        </w:object>
      </w:r>
    </w:p>
    <w:p w14:paraId="5565E81C" w14:textId="72B9D40B" w:rsidR="00F34D4D" w:rsidRPr="00CA14F4" w:rsidRDefault="00CA14F4" w:rsidP="00F34D4D">
      <w:pPr>
        <w:pStyle w:val="af5"/>
        <w:spacing w:line="276" w:lineRule="auto"/>
        <w:jc w:val="center"/>
        <w:rPr>
          <w:rFonts w:ascii="Times New Roman" w:hAnsi="Times New Roman" w:cs="Times New Roman"/>
          <w:color w:val="000000" w:themeColor="text1"/>
          <w:lang w:eastAsia="ko-KR"/>
        </w:rPr>
      </w:pPr>
      <w:r>
        <w:rPr>
          <w:rFonts w:ascii="Times New Roman" w:hAnsi="Times New Roman" w:cs="Times New Roman"/>
          <w:color w:val="000000" w:themeColor="text1"/>
        </w:rPr>
        <w:t>w</w:t>
      </w:r>
      <w:r w:rsidRPr="00CA14F4">
        <w:rPr>
          <w:rFonts w:ascii="Times New Roman" w:hAnsi="Times New Roman" w:cs="Times New Roman"/>
          <w:color w:val="000000" w:themeColor="text1"/>
        </w:rPr>
        <w:t xml:space="preserve">here </w:t>
      </w:r>
      <w:r w:rsidR="002548A7" w:rsidRPr="00CA14F4">
        <w:rPr>
          <w:rFonts w:ascii="Times New Roman" w:hAnsi="Times New Roman" w:cs="Times New Roman"/>
          <w:color w:val="000000" w:themeColor="text1"/>
          <w:position w:val="-12"/>
        </w:rPr>
        <w:object w:dxaOrig="1760" w:dyaOrig="380" w14:anchorId="682FEAD2">
          <v:shape id="_x0000_i1034" type="#_x0000_t75" style="width:88.85pt;height:19.6pt" o:ole="">
            <v:imagedata r:id="rId20" o:title=""/>
          </v:shape>
          <o:OLEObject Type="Embed" ProgID="Equation.DSMT4" ShapeID="_x0000_i1034" DrawAspect="Content" ObjectID="_1634761609" r:id="rId21"/>
        </w:object>
      </w:r>
      <w:r w:rsidR="00F34D4D" w:rsidRPr="00CA14F4">
        <w:rPr>
          <w:rFonts w:ascii="Times New Roman" w:hAnsi="Times New Roman" w:cs="Times New Roman"/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color w:val="000000" w:themeColor="text1"/>
              </w:rPr>
              <m:t>cs</m:t>
            </m:r>
          </m:sub>
        </m:sSub>
        <m:d>
          <m:dPr>
            <m:ctrlPr>
              <w:rPr>
                <w:rFonts w:ascii="Cambria Math" w:hAnsi="Cambria Math" w:cs="Times New Roman"/>
                <w:color w:val="000000" w:themeColor="text1"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color w:val="000000" w:themeColor="text1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color w:val="000000" w:themeColor="text1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color w:val="000000" w:themeColor="text1"/>
                  </w:rPr>
                  <m:t>s,f</m:t>
                </m:r>
              </m:sub>
              <m:sup>
                <m:r>
                  <w:rPr>
                    <w:rFonts w:ascii="Cambria Math" w:hAnsi="Cambria Math" w:cs="Times New Roman"/>
                    <w:color w:val="000000" w:themeColor="text1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</w:rPr>
              <m:t>,</m:t>
            </m:r>
            <m:r>
              <w:rPr>
                <w:rFonts w:ascii="Cambria Math" w:hAnsi="Cambria Math" w:cs="Times New Roman"/>
                <w:color w:val="000000" w:themeColor="text1"/>
              </w:rPr>
              <m:t>l</m:t>
            </m:r>
          </m:e>
        </m:d>
        <m:r>
          <m:rPr>
            <m:sty m:val="p"/>
          </m:rPr>
          <w:rPr>
            <w:rFonts w:ascii="Cambria Math" w:hAnsi="Cambria Math" w:cs="Times New Roman"/>
            <w:color w:val="000000" w:themeColor="text1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color w:val="000000" w:themeColor="text1"/>
              </w:rPr>
            </m:ctrlPr>
          </m:naryPr>
          <m:sub>
            <m:r>
              <w:rPr>
                <w:rFonts w:ascii="Cambria Math" w:hAnsi="Cambria Math" w:cs="Times New Roman"/>
                <w:color w:val="000000" w:themeColor="text1"/>
              </w:rPr>
              <m:t>m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</w:rPr>
              <m:t>7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</w:rPr>
                  <m:t>m</m:t>
                </m:r>
              </m:sup>
            </m:sSup>
          </m:e>
        </m:nary>
        <m:r>
          <w:rPr>
            <w:rFonts w:ascii="Cambria Math" w:hAnsi="Cambria Math" w:cs="Times New Roman"/>
            <w:color w:val="000000" w:themeColor="text1"/>
          </w:rPr>
          <m:t>c</m:t>
        </m:r>
        <m:d>
          <m:dPr>
            <m:ctrlPr>
              <w:rPr>
                <w:rFonts w:ascii="Cambria Math" w:hAnsi="Cambria Math" w:cs="Times New Roman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</w:rPr>
              <m:t>8</m:t>
            </m:r>
            <m:sSubSup>
              <m:sSubSupPr>
                <m:ctrlPr>
                  <w:rPr>
                    <w:rFonts w:ascii="Cambria Math" w:hAnsi="Cambria Math" w:cs="Times New Roman"/>
                    <w:color w:val="000000" w:themeColor="text1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color w:val="000000" w:themeColor="text1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color w:val="000000" w:themeColor="text1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Times New Roman" w:hAnsi="Times New Roman" w:cs="Times New Roman"/>
                    <w:color w:val="000000" w:themeColor="text1"/>
                  </w:rPr>
                  <m:t>slot</m:t>
                </m:r>
              </m:sup>
            </m:sSubSup>
            <m:sSubSup>
              <m:sSubSupPr>
                <m:ctrlPr>
                  <w:rPr>
                    <w:rFonts w:ascii="Cambria Math" w:hAnsi="Cambria Math" w:cs="Times New Roman"/>
                    <w:color w:val="000000" w:themeColor="text1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color w:val="000000" w:themeColor="text1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color w:val="000000" w:themeColor="text1"/>
                  </w:rPr>
                  <m:t>s,f</m:t>
                </m:r>
              </m:sub>
              <m:sup>
                <m:r>
                  <w:rPr>
                    <w:rFonts w:ascii="Cambria Math" w:hAnsi="Cambria Math" w:cs="Times New Roman"/>
                    <w:color w:val="000000" w:themeColor="text1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</w:rPr>
              <m:t>+8</m:t>
            </m:r>
            <m:r>
              <w:rPr>
                <w:rFonts w:ascii="Cambria Math" w:hAnsi="Cambria Math" w:cs="Times New Roman"/>
                <w:color w:val="000000" w:themeColor="text1"/>
              </w:rPr>
              <m:t>l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</w:rPr>
              <m:t>+</m:t>
            </m:r>
            <m:r>
              <w:rPr>
                <w:rFonts w:ascii="Cambria Math" w:hAnsi="Cambria Math" w:cs="Times New Roman"/>
                <w:color w:val="000000" w:themeColor="text1"/>
              </w:rPr>
              <m:t>m</m:t>
            </m:r>
          </m:e>
        </m:d>
      </m:oMath>
    </w:p>
    <w:p w14:paraId="476F6D68" w14:textId="10949B31" w:rsidR="00F95A56" w:rsidRDefault="00F95A56" w:rsidP="00F95A56">
      <w:pPr>
        <w:spacing w:before="240"/>
        <w:jc w:val="both"/>
      </w:pPr>
      <w:r>
        <w:rPr>
          <w:rFonts w:hint="eastAsia"/>
        </w:rPr>
        <w:t>I</w:t>
      </w:r>
      <w:r>
        <w:t xml:space="preserve">n case of groupcast, </w:t>
      </w:r>
      <w:r w:rsidR="00A9036C">
        <w:t>Rx UE ID in a group</w:t>
      </w:r>
      <w:r w:rsidR="006710AF">
        <w:t xml:space="preserve"> is used to determine </w:t>
      </w:r>
      <w:r w:rsidR="0055079C">
        <w:t>a cyclic shift value</w:t>
      </w:r>
      <w:r w:rsidR="00CA5254">
        <w:t xml:space="preserve"> applied to</w:t>
      </w:r>
      <w:r w:rsidR="00B17AA1">
        <w:t xml:space="preserve"> the base sequence.</w:t>
      </w:r>
    </w:p>
    <w:p w14:paraId="4002A5B8" w14:textId="581FF011" w:rsidR="005672FD" w:rsidRPr="008A70A5" w:rsidRDefault="008A115A" w:rsidP="008A70A5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A70A5">
        <w:rPr>
          <w:rFonts w:eastAsia="Times New Roman" w:hint="eastAsia"/>
          <w:b/>
          <w:bCs/>
          <w:i/>
          <w:iCs/>
          <w:szCs w:val="20"/>
          <w:lang w:val="en-GB" w:eastAsia="zh-CN"/>
        </w:rPr>
        <w:t>P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roposal </w:t>
      </w:r>
      <w:r w:rsidR="001772FC">
        <w:rPr>
          <w:rFonts w:eastAsia="Times New Roman"/>
          <w:b/>
          <w:bCs/>
          <w:i/>
          <w:iCs/>
          <w:szCs w:val="20"/>
          <w:lang w:val="en-GB" w:eastAsia="zh-CN"/>
        </w:rPr>
        <w:t>8: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1E0C51">
        <w:rPr>
          <w:rFonts w:eastAsia="Times New Roman"/>
          <w:b/>
          <w:bCs/>
          <w:i/>
          <w:iCs/>
          <w:szCs w:val="20"/>
          <w:lang w:val="en-GB" w:eastAsia="zh-CN"/>
        </w:rPr>
        <w:t>Support CDM</w:t>
      </w:r>
      <w:r w:rsidR="00367034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B35523">
        <w:rPr>
          <w:rFonts w:eastAsia="Times New Roman"/>
          <w:b/>
          <w:bCs/>
          <w:i/>
          <w:iCs/>
          <w:szCs w:val="20"/>
          <w:lang w:val="en-GB" w:eastAsia="zh-CN"/>
        </w:rPr>
        <w:t>with</w:t>
      </w:r>
      <w:r w:rsidR="00367034">
        <w:rPr>
          <w:rFonts w:eastAsia="Times New Roman"/>
          <w:b/>
          <w:bCs/>
          <w:i/>
          <w:iCs/>
          <w:szCs w:val="20"/>
          <w:lang w:val="en-GB" w:eastAsia="zh-CN"/>
        </w:rPr>
        <w:t xml:space="preserve"> m_0 and/or </w:t>
      </w:r>
      <w:proofErr w:type="spellStart"/>
      <w:r w:rsidR="00367034">
        <w:rPr>
          <w:rFonts w:eastAsia="Times New Roman"/>
          <w:b/>
          <w:bCs/>
          <w:i/>
          <w:iCs/>
          <w:szCs w:val="20"/>
          <w:lang w:val="en-GB" w:eastAsia="zh-CN"/>
        </w:rPr>
        <w:t>n_cs</w:t>
      </w:r>
      <w:proofErr w:type="spellEnd"/>
      <w:r w:rsidR="00590700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6059F6">
        <w:rPr>
          <w:rFonts w:eastAsia="Times New Roman"/>
          <w:b/>
          <w:bCs/>
          <w:i/>
          <w:iCs/>
          <w:szCs w:val="20"/>
          <w:lang w:val="en-GB" w:eastAsia="zh-CN"/>
        </w:rPr>
        <w:t>determined by</w:t>
      </w:r>
      <w:r w:rsidR="008E31AA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B2601F">
        <w:rPr>
          <w:rFonts w:eastAsia="Times New Roman"/>
          <w:b/>
          <w:bCs/>
          <w:i/>
          <w:iCs/>
          <w:szCs w:val="20"/>
          <w:lang w:val="en-GB" w:eastAsia="zh-CN"/>
        </w:rPr>
        <w:t>SL layer-1 ID</w:t>
      </w:r>
      <w:r w:rsidR="00C705C1">
        <w:rPr>
          <w:rFonts w:eastAsia="Times New Roman"/>
          <w:b/>
          <w:bCs/>
          <w:i/>
          <w:iCs/>
          <w:szCs w:val="20"/>
          <w:lang w:val="en-GB" w:eastAsia="zh-CN"/>
        </w:rPr>
        <w:t xml:space="preserve"> for </w:t>
      </w:r>
      <w:r w:rsidR="00525E3E">
        <w:rPr>
          <w:rFonts w:eastAsia="Times New Roman"/>
          <w:b/>
          <w:bCs/>
          <w:i/>
          <w:iCs/>
          <w:szCs w:val="20"/>
          <w:lang w:val="en-GB" w:eastAsia="zh-CN"/>
        </w:rPr>
        <w:t xml:space="preserve">sequence based </w:t>
      </w:r>
      <w:r w:rsidR="00BD5A66">
        <w:rPr>
          <w:rFonts w:eastAsia="Times New Roman"/>
          <w:b/>
          <w:bCs/>
          <w:i/>
          <w:iCs/>
          <w:szCs w:val="20"/>
          <w:lang w:val="en-GB" w:eastAsia="zh-CN"/>
        </w:rPr>
        <w:t>PSFCH format</w:t>
      </w:r>
    </w:p>
    <w:p w14:paraId="1BAB67C4" w14:textId="6BB3D838" w:rsidR="00922F7E" w:rsidRPr="00AD0F50" w:rsidRDefault="00922F7E" w:rsidP="00922F7E">
      <w:pPr>
        <w:pStyle w:val="Tdoc"/>
        <w:ind w:left="0" w:firstLine="0"/>
      </w:pPr>
      <w:r w:rsidRPr="00AD0F50">
        <w:lastRenderedPageBreak/>
        <w:t xml:space="preserve">AGC and Tx-Rx switching </w:t>
      </w:r>
    </w:p>
    <w:p w14:paraId="05ED36A8" w14:textId="0B43D9F5" w:rsidR="00922F7E" w:rsidRDefault="003D0CB1" w:rsidP="00B72BA7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 xml:space="preserve">n last RAN1 meeting, </w:t>
      </w:r>
      <w:r w:rsidR="006B4785">
        <w:rPr>
          <w:rFonts w:eastAsiaTheme="minorEastAsia"/>
          <w:szCs w:val="20"/>
          <w:lang w:eastAsia="ko-KR"/>
        </w:rPr>
        <w:t>there are some proposal</w:t>
      </w:r>
      <w:r w:rsidR="001375AB">
        <w:rPr>
          <w:rFonts w:eastAsiaTheme="minorEastAsia"/>
          <w:szCs w:val="20"/>
          <w:lang w:eastAsia="ko-KR"/>
        </w:rPr>
        <w:t>s</w:t>
      </w:r>
      <w:r w:rsidR="006B4785">
        <w:rPr>
          <w:rFonts w:eastAsiaTheme="minorEastAsia"/>
          <w:szCs w:val="20"/>
          <w:lang w:eastAsia="ko-KR"/>
        </w:rPr>
        <w:t xml:space="preserve"> to be more efficient resource utilization</w:t>
      </w:r>
      <w:r w:rsidR="00D43DAD">
        <w:rPr>
          <w:rFonts w:eastAsiaTheme="minorEastAsia"/>
          <w:szCs w:val="20"/>
          <w:lang w:eastAsia="ko-KR"/>
        </w:rPr>
        <w:t xml:space="preserve"> </w:t>
      </w:r>
      <w:r w:rsidR="006B4785">
        <w:rPr>
          <w:rFonts w:eastAsiaTheme="minorEastAsia"/>
          <w:szCs w:val="20"/>
          <w:lang w:eastAsia="ko-KR"/>
        </w:rPr>
        <w:t>for the AGC and Tx-Rx switching time</w:t>
      </w:r>
      <w:r w:rsidR="001375AB">
        <w:rPr>
          <w:rFonts w:eastAsiaTheme="minorEastAsia"/>
          <w:szCs w:val="20"/>
          <w:lang w:eastAsia="ko-KR"/>
        </w:rPr>
        <w:t xml:space="preserve"> assuming that AGC and Tx-Rx switching time</w:t>
      </w:r>
      <w:r w:rsidR="00CD60EB">
        <w:rPr>
          <w:rFonts w:eastAsiaTheme="minorEastAsia"/>
          <w:szCs w:val="20"/>
          <w:lang w:eastAsia="ko-KR"/>
        </w:rPr>
        <w:t xml:space="preserve"> can be much less than one symbol depending on SCS. </w:t>
      </w:r>
      <w:r w:rsidR="00023140">
        <w:rPr>
          <w:rFonts w:eastAsiaTheme="minorEastAsia"/>
          <w:szCs w:val="20"/>
          <w:lang w:eastAsia="ko-KR"/>
        </w:rPr>
        <w:t xml:space="preserve">To </w:t>
      </w:r>
      <w:r w:rsidR="00C13711">
        <w:rPr>
          <w:rFonts w:eastAsiaTheme="minorEastAsia"/>
          <w:szCs w:val="20"/>
          <w:lang w:eastAsia="ko-KR"/>
        </w:rPr>
        <w:t>get</w:t>
      </w:r>
      <w:r w:rsidR="00023140">
        <w:rPr>
          <w:rFonts w:eastAsiaTheme="minorEastAsia"/>
          <w:szCs w:val="20"/>
          <w:lang w:eastAsia="ko-KR"/>
        </w:rPr>
        <w:t xml:space="preserve"> more clear assumption, RAN1 sent LS to ask </w:t>
      </w:r>
      <w:r w:rsidR="00114324">
        <w:rPr>
          <w:rFonts w:eastAsiaTheme="minorEastAsia"/>
          <w:szCs w:val="20"/>
          <w:lang w:eastAsia="ko-KR"/>
        </w:rPr>
        <w:t>it</w:t>
      </w:r>
      <w:r w:rsidR="00417CC0">
        <w:rPr>
          <w:rFonts w:eastAsiaTheme="minorEastAsia"/>
          <w:szCs w:val="20"/>
          <w:lang w:eastAsia="ko-KR"/>
        </w:rPr>
        <w:t xml:space="preserve">. </w:t>
      </w:r>
      <w:r w:rsidR="00EB4B2D">
        <w:rPr>
          <w:rFonts w:eastAsiaTheme="minorEastAsia" w:hint="eastAsia"/>
          <w:szCs w:val="20"/>
          <w:lang w:eastAsia="ko-KR"/>
        </w:rPr>
        <w:t>I</w:t>
      </w:r>
      <w:r w:rsidR="00EB4B2D">
        <w:rPr>
          <w:rFonts w:eastAsiaTheme="minorEastAsia"/>
          <w:szCs w:val="20"/>
          <w:lang w:eastAsia="ko-KR"/>
        </w:rPr>
        <w:t xml:space="preserve">n response LS from RAN4, following </w:t>
      </w:r>
      <w:r w:rsidR="006900E8">
        <w:rPr>
          <w:rFonts w:eastAsiaTheme="minorEastAsia"/>
          <w:szCs w:val="20"/>
          <w:lang w:eastAsia="ko-KR"/>
        </w:rPr>
        <w:t>answer for the questions from RAN1</w:t>
      </w:r>
      <w:r w:rsidR="00EB4B2D">
        <w:rPr>
          <w:rFonts w:eastAsiaTheme="minorEastAsia"/>
          <w:szCs w:val="20"/>
          <w:lang w:eastAsia="ko-KR"/>
        </w:rPr>
        <w:t xml:space="preserve"> has been provided </w:t>
      </w:r>
      <w:r w:rsidR="00AF73F1">
        <w:rPr>
          <w:rFonts w:eastAsiaTheme="minorEastAsia"/>
          <w:szCs w:val="20"/>
          <w:lang w:eastAsia="ko-KR"/>
        </w:rPr>
        <w:t xml:space="preserve">especially for the AGC and Tx/Rx switching time </w:t>
      </w:r>
      <w:r w:rsidR="009D7B61">
        <w:rPr>
          <w:rFonts w:eastAsiaTheme="minorEastAsia"/>
          <w:szCs w:val="20"/>
          <w:lang w:eastAsia="ko-KR"/>
        </w:rPr>
        <w:fldChar w:fldCharType="begin"/>
      </w:r>
      <w:r w:rsidR="009D7B61">
        <w:rPr>
          <w:rFonts w:eastAsiaTheme="minorEastAsia"/>
          <w:szCs w:val="20"/>
          <w:lang w:eastAsia="ko-KR"/>
        </w:rPr>
        <w:instrText xml:space="preserve"> REF _Ref534998038 \n \h </w:instrText>
      </w:r>
      <w:r w:rsidR="009D7B61">
        <w:rPr>
          <w:rFonts w:eastAsiaTheme="minorEastAsia"/>
          <w:szCs w:val="20"/>
          <w:lang w:eastAsia="ko-KR"/>
        </w:rPr>
      </w:r>
      <w:r w:rsidR="009D7B61">
        <w:rPr>
          <w:rFonts w:eastAsiaTheme="minorEastAsia"/>
          <w:szCs w:val="20"/>
          <w:lang w:eastAsia="ko-KR"/>
        </w:rPr>
        <w:fldChar w:fldCharType="separate"/>
      </w:r>
      <w:r w:rsidR="009F0A04">
        <w:rPr>
          <w:rFonts w:eastAsiaTheme="minorEastAsia"/>
          <w:szCs w:val="20"/>
          <w:lang w:eastAsia="ko-KR"/>
        </w:rPr>
        <w:t>[4]</w:t>
      </w:r>
      <w:r w:rsidR="009D7B61">
        <w:rPr>
          <w:rFonts w:eastAsiaTheme="minorEastAsia"/>
          <w:szCs w:val="20"/>
          <w:lang w:eastAsia="ko-KR"/>
        </w:rPr>
        <w:fldChar w:fldCharType="end"/>
      </w:r>
      <w:r w:rsidR="00AF73F1">
        <w:rPr>
          <w:rFonts w:eastAsiaTheme="minorEastAsia"/>
          <w:szCs w:val="20"/>
          <w:lang w:eastAsia="ko-KR"/>
        </w:rPr>
        <w:t>.</w:t>
      </w:r>
    </w:p>
    <w:p w14:paraId="606BADB4" w14:textId="77777777" w:rsidR="00E22BE9" w:rsidRPr="00E22BE9" w:rsidRDefault="00E22BE9" w:rsidP="00187084">
      <w:pPr>
        <w:numPr>
          <w:ilvl w:val="0"/>
          <w:numId w:val="7"/>
        </w:numPr>
        <w:jc w:val="both"/>
        <w:rPr>
          <w:rFonts w:eastAsiaTheme="minorEastAsia"/>
          <w:szCs w:val="20"/>
          <w:lang w:val="en-GB" w:eastAsia="ko-KR"/>
        </w:rPr>
      </w:pPr>
      <w:r w:rsidRPr="00E22BE9">
        <w:rPr>
          <w:rFonts w:eastAsiaTheme="minorEastAsia"/>
          <w:szCs w:val="20"/>
          <w:lang w:val="en-GB" w:eastAsia="ko-KR"/>
        </w:rPr>
        <w:t>AGC settling time</w:t>
      </w:r>
    </w:p>
    <w:p w14:paraId="1DF3C82E" w14:textId="77777777" w:rsidR="00E22BE9" w:rsidRPr="00E22BE9" w:rsidRDefault="00E22BE9" w:rsidP="00187084">
      <w:pPr>
        <w:numPr>
          <w:ilvl w:val="1"/>
          <w:numId w:val="7"/>
        </w:numPr>
        <w:jc w:val="both"/>
        <w:rPr>
          <w:rFonts w:eastAsiaTheme="minorEastAsia"/>
          <w:szCs w:val="20"/>
          <w:lang w:val="en-GB" w:eastAsia="ko-KR"/>
        </w:rPr>
      </w:pPr>
      <w:r w:rsidRPr="00E22BE9">
        <w:rPr>
          <w:rFonts w:eastAsiaTheme="minorEastAsia"/>
          <w:szCs w:val="20"/>
          <w:lang w:val="en-GB" w:eastAsia="ko-KR"/>
        </w:rPr>
        <w:t xml:space="preserve">At least AGC settling time = 1 OFDM symbol for 15 kHz SCS is feasible. </w:t>
      </w:r>
    </w:p>
    <w:p w14:paraId="2C5354DE" w14:textId="77777777" w:rsidR="00E22BE9" w:rsidRPr="00E22BE9" w:rsidRDefault="00E22BE9" w:rsidP="00187084">
      <w:pPr>
        <w:numPr>
          <w:ilvl w:val="1"/>
          <w:numId w:val="7"/>
        </w:numPr>
        <w:jc w:val="both"/>
        <w:rPr>
          <w:rFonts w:eastAsiaTheme="minorEastAsia"/>
          <w:szCs w:val="20"/>
          <w:lang w:val="en-GB" w:eastAsia="ko-KR"/>
        </w:rPr>
      </w:pPr>
      <w:r w:rsidRPr="00E22BE9">
        <w:rPr>
          <w:rFonts w:eastAsiaTheme="minorEastAsia"/>
          <w:szCs w:val="20"/>
          <w:lang w:val="en-GB" w:eastAsia="ko-KR"/>
        </w:rPr>
        <w:t>RAN4 will further study if smaller AGC time is achievable incl. 15 kHz SCS.</w:t>
      </w:r>
    </w:p>
    <w:p w14:paraId="13EB9F6B" w14:textId="77777777" w:rsidR="00E22BE9" w:rsidRPr="00E22BE9" w:rsidRDefault="00E22BE9" w:rsidP="00187084">
      <w:pPr>
        <w:numPr>
          <w:ilvl w:val="0"/>
          <w:numId w:val="7"/>
        </w:numPr>
        <w:jc w:val="both"/>
        <w:rPr>
          <w:rFonts w:eastAsiaTheme="minorEastAsia"/>
          <w:szCs w:val="20"/>
          <w:lang w:val="en-GB" w:eastAsia="ko-KR"/>
        </w:rPr>
      </w:pPr>
      <w:r w:rsidRPr="00E22BE9">
        <w:rPr>
          <w:rFonts w:eastAsiaTheme="minorEastAsia"/>
          <w:szCs w:val="20"/>
          <w:lang w:val="en-GB" w:eastAsia="ko-KR"/>
        </w:rPr>
        <w:t>TX/RX switching time</w:t>
      </w:r>
    </w:p>
    <w:p w14:paraId="514F8C62" w14:textId="77777777" w:rsidR="00E22BE9" w:rsidRPr="00E22BE9" w:rsidRDefault="00E22BE9" w:rsidP="00187084">
      <w:pPr>
        <w:numPr>
          <w:ilvl w:val="1"/>
          <w:numId w:val="7"/>
        </w:numPr>
        <w:jc w:val="both"/>
        <w:rPr>
          <w:rFonts w:eastAsiaTheme="minorEastAsia"/>
          <w:szCs w:val="20"/>
          <w:lang w:val="en-GB" w:eastAsia="ko-KR"/>
        </w:rPr>
      </w:pPr>
      <w:r w:rsidRPr="00E22BE9">
        <w:rPr>
          <w:rFonts w:eastAsiaTheme="minorEastAsia"/>
          <w:szCs w:val="20"/>
          <w:lang w:val="en-GB" w:eastAsia="ko-KR"/>
        </w:rPr>
        <w:t>FR1: 13 us</w:t>
      </w:r>
    </w:p>
    <w:p w14:paraId="73C97480" w14:textId="77777777" w:rsidR="00E22BE9" w:rsidRPr="00E22BE9" w:rsidRDefault="00E22BE9" w:rsidP="00187084">
      <w:pPr>
        <w:numPr>
          <w:ilvl w:val="1"/>
          <w:numId w:val="7"/>
        </w:numPr>
        <w:jc w:val="both"/>
        <w:rPr>
          <w:rFonts w:eastAsiaTheme="minorEastAsia"/>
          <w:szCs w:val="20"/>
          <w:lang w:val="en-GB" w:eastAsia="ko-KR"/>
        </w:rPr>
      </w:pPr>
      <w:r w:rsidRPr="00E22BE9">
        <w:rPr>
          <w:rFonts w:eastAsiaTheme="minorEastAsia"/>
          <w:szCs w:val="20"/>
          <w:lang w:val="en-GB" w:eastAsia="ko-KR"/>
        </w:rPr>
        <w:t xml:space="preserve">FR2: 7us </w:t>
      </w:r>
    </w:p>
    <w:p w14:paraId="11E4C537" w14:textId="1DAB98CB" w:rsidR="004A5439" w:rsidRDefault="00243BDF" w:rsidP="00B72BA7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C</w:t>
      </w:r>
      <w:r>
        <w:rPr>
          <w:rFonts w:eastAsiaTheme="minorEastAsia"/>
          <w:szCs w:val="20"/>
          <w:lang w:eastAsia="ko-KR"/>
        </w:rPr>
        <w:t xml:space="preserve">onsidering above response, it seems RAN4 </w:t>
      </w:r>
      <w:r w:rsidR="00E7431E">
        <w:rPr>
          <w:rFonts w:eastAsiaTheme="minorEastAsia"/>
          <w:szCs w:val="20"/>
          <w:lang w:eastAsia="ko-KR"/>
        </w:rPr>
        <w:t xml:space="preserve">needs also some more time to </w:t>
      </w:r>
      <w:r w:rsidR="00126196">
        <w:rPr>
          <w:rFonts w:eastAsiaTheme="minorEastAsia"/>
          <w:szCs w:val="20"/>
          <w:lang w:eastAsia="ko-KR"/>
        </w:rPr>
        <w:t>conclude</w:t>
      </w:r>
      <w:r w:rsidR="00E7431E">
        <w:rPr>
          <w:rFonts w:eastAsiaTheme="minorEastAsia"/>
          <w:szCs w:val="20"/>
          <w:lang w:eastAsia="ko-KR"/>
        </w:rPr>
        <w:t xml:space="preserve"> </w:t>
      </w:r>
      <w:r w:rsidR="00126196">
        <w:rPr>
          <w:rFonts w:eastAsiaTheme="minorEastAsia"/>
          <w:szCs w:val="20"/>
          <w:lang w:eastAsia="ko-KR"/>
        </w:rPr>
        <w:t xml:space="preserve">the required </w:t>
      </w:r>
      <w:r w:rsidR="00E7431E">
        <w:rPr>
          <w:rFonts w:eastAsiaTheme="minorEastAsia"/>
          <w:szCs w:val="20"/>
          <w:lang w:eastAsia="ko-KR"/>
        </w:rPr>
        <w:t>AGC settling time depending on</w:t>
      </w:r>
      <w:r w:rsidR="00C44A03">
        <w:rPr>
          <w:rFonts w:eastAsiaTheme="minorEastAsia"/>
          <w:szCs w:val="20"/>
          <w:lang w:eastAsia="ko-KR"/>
        </w:rPr>
        <w:t xml:space="preserve"> numerology. Thus, </w:t>
      </w:r>
      <w:r w:rsidR="00565D38">
        <w:rPr>
          <w:rFonts w:eastAsiaTheme="minorEastAsia"/>
          <w:szCs w:val="20"/>
          <w:lang w:eastAsia="ko-KR"/>
        </w:rPr>
        <w:t xml:space="preserve">RAN1 needs </w:t>
      </w:r>
      <w:r w:rsidR="00C44A03">
        <w:rPr>
          <w:rFonts w:eastAsiaTheme="minorEastAsia"/>
          <w:szCs w:val="20"/>
          <w:lang w:eastAsia="ko-KR"/>
        </w:rPr>
        <w:t xml:space="preserve">to </w:t>
      </w:r>
      <w:r w:rsidR="00565D38">
        <w:rPr>
          <w:rFonts w:eastAsiaTheme="minorEastAsia"/>
          <w:szCs w:val="20"/>
          <w:lang w:eastAsia="ko-KR"/>
        </w:rPr>
        <w:t>wait for RAN4 conclusion</w:t>
      </w:r>
      <w:r w:rsidR="00453E1A">
        <w:rPr>
          <w:rFonts w:eastAsiaTheme="minorEastAsia"/>
          <w:szCs w:val="20"/>
          <w:lang w:eastAsia="ko-KR"/>
        </w:rPr>
        <w:t xml:space="preserve"> </w:t>
      </w:r>
      <w:r w:rsidR="00F05666">
        <w:rPr>
          <w:rFonts w:eastAsiaTheme="minorEastAsia"/>
          <w:szCs w:val="20"/>
          <w:lang w:eastAsia="ko-KR"/>
        </w:rPr>
        <w:t>on</w:t>
      </w:r>
      <w:r w:rsidR="00453E1A">
        <w:rPr>
          <w:rFonts w:eastAsiaTheme="minorEastAsia"/>
          <w:szCs w:val="20"/>
          <w:lang w:eastAsia="ko-KR"/>
        </w:rPr>
        <w:t xml:space="preserve"> AGC </w:t>
      </w:r>
      <w:r w:rsidR="00F05666">
        <w:rPr>
          <w:rFonts w:eastAsiaTheme="minorEastAsia"/>
          <w:szCs w:val="20"/>
          <w:lang w:eastAsia="ko-KR"/>
        </w:rPr>
        <w:t xml:space="preserve">settling </w:t>
      </w:r>
      <w:r w:rsidR="00453E1A">
        <w:rPr>
          <w:rFonts w:eastAsiaTheme="minorEastAsia"/>
          <w:szCs w:val="20"/>
          <w:lang w:eastAsia="ko-KR"/>
        </w:rPr>
        <w:t>time</w:t>
      </w:r>
      <w:r w:rsidR="00E334AB">
        <w:rPr>
          <w:rFonts w:eastAsiaTheme="minorEastAsia"/>
          <w:szCs w:val="20"/>
          <w:lang w:eastAsia="ko-KR"/>
        </w:rPr>
        <w:t>.</w:t>
      </w:r>
    </w:p>
    <w:p w14:paraId="0F0BA197" w14:textId="4343825A" w:rsidR="00E334AB" w:rsidRDefault="00E334AB" w:rsidP="00B72BA7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Regarding potential solution for overhead reduction if </w:t>
      </w:r>
      <w:r w:rsidR="0091358C">
        <w:rPr>
          <w:rFonts w:eastAsiaTheme="minorEastAsia"/>
          <w:szCs w:val="20"/>
          <w:lang w:eastAsia="ko-KR"/>
        </w:rPr>
        <w:t xml:space="preserve">smaller AGC time is assumed than 1 OFDM symbol, </w:t>
      </w:r>
      <w:r w:rsidR="00927165">
        <w:rPr>
          <w:rFonts w:eastAsiaTheme="minorEastAsia"/>
          <w:szCs w:val="20"/>
          <w:lang w:eastAsia="ko-KR"/>
        </w:rPr>
        <w:t>there are some proposals as followings:</w:t>
      </w:r>
    </w:p>
    <w:p w14:paraId="6F4AA5C7" w14:textId="61D322DB" w:rsidR="00227002" w:rsidRDefault="00386753" w:rsidP="00B72BA7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-</w:t>
      </w:r>
      <w:r>
        <w:rPr>
          <w:rFonts w:eastAsiaTheme="minorEastAsia"/>
          <w:szCs w:val="20"/>
          <w:lang w:eastAsia="ko-KR"/>
        </w:rPr>
        <w:t xml:space="preserve"> </w:t>
      </w:r>
      <w:r w:rsidR="00FF24ED">
        <w:rPr>
          <w:rFonts w:eastAsiaTheme="minorEastAsia"/>
          <w:szCs w:val="20"/>
          <w:lang w:eastAsia="ko-KR"/>
        </w:rPr>
        <w:t xml:space="preserve">option 1. </w:t>
      </w:r>
      <w:r>
        <w:rPr>
          <w:rFonts w:eastAsiaTheme="minorEastAsia"/>
          <w:szCs w:val="20"/>
          <w:lang w:eastAsia="ko-KR"/>
        </w:rPr>
        <w:t>AGC</w:t>
      </w:r>
      <w:r w:rsidR="004A12A3">
        <w:rPr>
          <w:rFonts w:eastAsiaTheme="minorEastAsia"/>
          <w:szCs w:val="20"/>
          <w:lang w:eastAsia="ko-KR"/>
        </w:rPr>
        <w:t>/data</w:t>
      </w:r>
      <w:r>
        <w:rPr>
          <w:rFonts w:eastAsiaTheme="minorEastAsia"/>
          <w:szCs w:val="20"/>
          <w:lang w:eastAsia="ko-KR"/>
        </w:rPr>
        <w:t xml:space="preserve"> and </w:t>
      </w:r>
      <w:r w:rsidR="0020489E">
        <w:rPr>
          <w:rFonts w:eastAsiaTheme="minorEastAsia"/>
          <w:szCs w:val="20"/>
          <w:lang w:eastAsia="ko-KR"/>
        </w:rPr>
        <w:t xml:space="preserve">Tx-Rx </w:t>
      </w:r>
      <w:r>
        <w:rPr>
          <w:rFonts w:eastAsiaTheme="minorEastAsia"/>
          <w:szCs w:val="20"/>
          <w:lang w:eastAsia="ko-KR"/>
        </w:rPr>
        <w:t>switching</w:t>
      </w:r>
      <w:r w:rsidR="004A12A3">
        <w:rPr>
          <w:rFonts w:eastAsiaTheme="minorEastAsia"/>
          <w:szCs w:val="20"/>
          <w:lang w:eastAsia="ko-KR"/>
        </w:rPr>
        <w:t>/</w:t>
      </w:r>
      <w:r w:rsidR="008705F5">
        <w:rPr>
          <w:rFonts w:eastAsiaTheme="minorEastAsia"/>
          <w:szCs w:val="20"/>
          <w:lang w:eastAsia="ko-KR"/>
        </w:rPr>
        <w:t>data</w:t>
      </w:r>
      <w:r w:rsidR="004A12A3">
        <w:rPr>
          <w:rFonts w:eastAsiaTheme="minorEastAsia"/>
          <w:szCs w:val="20"/>
          <w:lang w:eastAsia="ko-KR"/>
        </w:rPr>
        <w:t xml:space="preserve"> </w:t>
      </w:r>
      <w:r w:rsidR="001A551C">
        <w:rPr>
          <w:rFonts w:eastAsiaTheme="minorEastAsia"/>
          <w:szCs w:val="20"/>
          <w:lang w:eastAsia="ko-KR"/>
        </w:rPr>
        <w:t>in</w:t>
      </w:r>
      <w:r w:rsidR="004A12A3">
        <w:rPr>
          <w:rFonts w:eastAsiaTheme="minorEastAsia"/>
          <w:szCs w:val="20"/>
          <w:lang w:eastAsia="ko-KR"/>
        </w:rPr>
        <w:t xml:space="preserve"> two OFDM symbols</w:t>
      </w:r>
      <w:r w:rsidR="001A551C">
        <w:rPr>
          <w:rFonts w:eastAsiaTheme="minorEastAsia"/>
          <w:szCs w:val="20"/>
          <w:lang w:eastAsia="ko-KR"/>
        </w:rPr>
        <w:t>, respectively</w:t>
      </w:r>
    </w:p>
    <w:p w14:paraId="0FEC95B5" w14:textId="4A9E8F00" w:rsidR="00927165" w:rsidRDefault="00227002" w:rsidP="00B72BA7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- </w:t>
      </w:r>
      <w:r w:rsidR="00FF24ED">
        <w:rPr>
          <w:rFonts w:eastAsiaTheme="minorEastAsia"/>
          <w:szCs w:val="20"/>
          <w:lang w:eastAsia="ko-KR"/>
        </w:rPr>
        <w:t xml:space="preserve">option 2. </w:t>
      </w:r>
      <w:r w:rsidR="0020489E">
        <w:rPr>
          <w:rFonts w:eastAsiaTheme="minorEastAsia"/>
          <w:szCs w:val="20"/>
          <w:lang w:eastAsia="ko-KR"/>
        </w:rPr>
        <w:t>M</w:t>
      </w:r>
      <w:r w:rsidR="008705F5">
        <w:rPr>
          <w:rFonts w:eastAsiaTheme="minorEastAsia"/>
          <w:szCs w:val="20"/>
          <w:lang w:eastAsia="ko-KR"/>
        </w:rPr>
        <w:t xml:space="preserve">erging </w:t>
      </w:r>
      <w:r w:rsidR="00604248">
        <w:rPr>
          <w:rFonts w:eastAsiaTheme="minorEastAsia"/>
          <w:szCs w:val="20"/>
          <w:lang w:eastAsia="ko-KR"/>
        </w:rPr>
        <w:t>AGC/</w:t>
      </w:r>
      <w:r w:rsidR="0020489E">
        <w:rPr>
          <w:rFonts w:eastAsiaTheme="minorEastAsia"/>
          <w:szCs w:val="20"/>
          <w:lang w:eastAsia="ko-KR"/>
        </w:rPr>
        <w:t>Tx-Rx switching</w:t>
      </w:r>
      <w:r w:rsidR="008705F5">
        <w:rPr>
          <w:rFonts w:eastAsiaTheme="minorEastAsia"/>
          <w:szCs w:val="20"/>
          <w:lang w:eastAsia="ko-KR"/>
        </w:rPr>
        <w:t xml:space="preserve"> in </w:t>
      </w:r>
      <w:r w:rsidR="00AD1069">
        <w:rPr>
          <w:rFonts w:eastAsiaTheme="minorEastAsia"/>
          <w:szCs w:val="20"/>
          <w:lang w:eastAsia="ko-KR"/>
        </w:rPr>
        <w:t xml:space="preserve">one OFDM symbol </w:t>
      </w:r>
    </w:p>
    <w:p w14:paraId="34A6461D" w14:textId="3F2AAFB1" w:rsidR="00227002" w:rsidRPr="00AA7887" w:rsidRDefault="00227002" w:rsidP="00B72BA7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-</w:t>
      </w:r>
      <w:r>
        <w:rPr>
          <w:rFonts w:eastAsiaTheme="minorEastAsia"/>
          <w:szCs w:val="20"/>
          <w:lang w:eastAsia="ko-KR"/>
        </w:rPr>
        <w:t xml:space="preserve"> </w:t>
      </w:r>
      <w:r w:rsidR="00FF24ED">
        <w:rPr>
          <w:rFonts w:eastAsiaTheme="minorEastAsia"/>
          <w:szCs w:val="20"/>
          <w:lang w:eastAsia="ko-KR"/>
        </w:rPr>
        <w:t xml:space="preserve">option 3. </w:t>
      </w:r>
      <w:r w:rsidR="001A551C">
        <w:rPr>
          <w:rFonts w:eastAsiaTheme="minorEastAsia"/>
          <w:szCs w:val="20"/>
          <w:lang w:eastAsia="ko-KR"/>
        </w:rPr>
        <w:t>S</w:t>
      </w:r>
      <w:r w:rsidR="0032599C">
        <w:rPr>
          <w:rFonts w:eastAsiaTheme="minorEastAsia"/>
          <w:szCs w:val="20"/>
          <w:lang w:eastAsia="ko-KR"/>
        </w:rPr>
        <w:t xml:space="preserve">witching </w:t>
      </w:r>
      <w:r w:rsidR="00A61D9B">
        <w:rPr>
          <w:rFonts w:eastAsiaTheme="minorEastAsia"/>
          <w:szCs w:val="20"/>
          <w:lang w:eastAsia="ko-KR"/>
        </w:rPr>
        <w:t xml:space="preserve">between </w:t>
      </w:r>
      <w:r w:rsidR="0032599C">
        <w:rPr>
          <w:rFonts w:eastAsiaTheme="minorEastAsia"/>
          <w:szCs w:val="20"/>
          <w:lang w:eastAsia="ko-KR"/>
        </w:rPr>
        <w:t xml:space="preserve">option </w:t>
      </w:r>
      <w:r w:rsidR="00A61D9B">
        <w:rPr>
          <w:rFonts w:eastAsiaTheme="minorEastAsia"/>
          <w:szCs w:val="20"/>
          <w:lang w:eastAsia="ko-KR"/>
        </w:rPr>
        <w:t>1</w:t>
      </w:r>
      <w:r w:rsidR="000C1939">
        <w:rPr>
          <w:rFonts w:eastAsiaTheme="minorEastAsia"/>
          <w:szCs w:val="20"/>
          <w:lang w:eastAsia="ko-KR"/>
        </w:rPr>
        <w:t xml:space="preserve"> or </w:t>
      </w:r>
      <w:r w:rsidR="0032599C">
        <w:rPr>
          <w:rFonts w:eastAsiaTheme="minorEastAsia"/>
          <w:szCs w:val="20"/>
          <w:lang w:eastAsia="ko-KR"/>
        </w:rPr>
        <w:t>2 and LTE-V2X way</w:t>
      </w:r>
      <w:r w:rsidR="006C7499">
        <w:rPr>
          <w:rFonts w:eastAsiaTheme="minorEastAsia"/>
          <w:szCs w:val="20"/>
          <w:lang w:eastAsia="ko-KR"/>
        </w:rPr>
        <w:t xml:space="preserve"> (i.e. first symbol for AGC and last symbol for Tx-Rx switching, depending on SCS</w:t>
      </w:r>
    </w:p>
    <w:p w14:paraId="437E3FA5" w14:textId="2D13D887" w:rsidR="00677ACC" w:rsidRDefault="00D05053" w:rsidP="006632EC">
      <w:pPr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Basically, </w:t>
      </w:r>
      <w:r w:rsidR="00AB5620">
        <w:rPr>
          <w:rFonts w:eastAsiaTheme="minorEastAsia"/>
          <w:szCs w:val="20"/>
          <w:lang w:eastAsia="ko-KR"/>
        </w:rPr>
        <w:t xml:space="preserve">option 1 </w:t>
      </w:r>
      <w:r w:rsidR="00B725E5">
        <w:rPr>
          <w:rFonts w:eastAsiaTheme="minorEastAsia"/>
          <w:szCs w:val="20"/>
          <w:lang w:eastAsia="ko-KR"/>
        </w:rPr>
        <w:t>may</w:t>
      </w:r>
      <w:r w:rsidR="00AB5620">
        <w:rPr>
          <w:rFonts w:eastAsiaTheme="minorEastAsia"/>
          <w:szCs w:val="20"/>
          <w:lang w:eastAsia="ko-KR"/>
        </w:rPr>
        <w:t xml:space="preserve"> result in potential performance </w:t>
      </w:r>
      <w:r w:rsidR="00856E83">
        <w:rPr>
          <w:rFonts w:eastAsiaTheme="minorEastAsia"/>
          <w:szCs w:val="20"/>
          <w:lang w:eastAsia="ko-KR"/>
        </w:rPr>
        <w:t xml:space="preserve">impacts from </w:t>
      </w:r>
      <w:r w:rsidR="008942ED">
        <w:rPr>
          <w:rFonts w:eastAsiaTheme="minorEastAsia"/>
          <w:szCs w:val="20"/>
          <w:lang w:eastAsia="ko-KR"/>
        </w:rPr>
        <w:t>smaller</w:t>
      </w:r>
      <w:r w:rsidR="00856E83">
        <w:rPr>
          <w:rFonts w:eastAsiaTheme="minorEastAsia"/>
          <w:szCs w:val="20"/>
          <w:lang w:eastAsia="ko-KR"/>
        </w:rPr>
        <w:t xml:space="preserve"> number of </w:t>
      </w:r>
      <w:r w:rsidR="00CE5556">
        <w:rPr>
          <w:rFonts w:eastAsiaTheme="minorEastAsia"/>
          <w:szCs w:val="20"/>
          <w:lang w:eastAsia="ko-KR"/>
        </w:rPr>
        <w:t xml:space="preserve">data/control REs in the OFDM symbol </w:t>
      </w:r>
      <w:r w:rsidR="006045E5">
        <w:rPr>
          <w:rFonts w:eastAsiaTheme="minorEastAsia"/>
          <w:szCs w:val="20"/>
          <w:lang w:eastAsia="ko-KR"/>
        </w:rPr>
        <w:t>due to</w:t>
      </w:r>
      <w:r w:rsidR="00CE5556">
        <w:rPr>
          <w:rFonts w:eastAsiaTheme="minorEastAsia"/>
          <w:szCs w:val="20"/>
          <w:lang w:eastAsia="ko-KR"/>
        </w:rPr>
        <w:t xml:space="preserve"> either AGC or </w:t>
      </w:r>
      <w:r w:rsidR="00B725E5">
        <w:rPr>
          <w:rFonts w:eastAsiaTheme="minorEastAsia"/>
          <w:szCs w:val="20"/>
          <w:lang w:eastAsia="ko-KR"/>
        </w:rPr>
        <w:t xml:space="preserve">Tx-Rx </w:t>
      </w:r>
      <w:r w:rsidR="00316137">
        <w:rPr>
          <w:rFonts w:eastAsiaTheme="minorEastAsia"/>
          <w:szCs w:val="20"/>
          <w:lang w:eastAsia="ko-KR"/>
        </w:rPr>
        <w:t>switching,</w:t>
      </w:r>
      <w:r w:rsidR="00B725E5">
        <w:rPr>
          <w:rFonts w:eastAsiaTheme="minorEastAsia"/>
          <w:szCs w:val="20"/>
          <w:lang w:eastAsia="ko-KR"/>
        </w:rPr>
        <w:t xml:space="preserve"> and additional specification and implementation efforts</w:t>
      </w:r>
      <w:r w:rsidR="00316137">
        <w:rPr>
          <w:rFonts w:eastAsiaTheme="minorEastAsia"/>
          <w:szCs w:val="20"/>
          <w:lang w:eastAsia="ko-KR"/>
        </w:rPr>
        <w:t xml:space="preserve"> may be </w:t>
      </w:r>
      <w:r w:rsidR="005E5E91">
        <w:rPr>
          <w:rFonts w:eastAsiaTheme="minorEastAsia"/>
          <w:szCs w:val="20"/>
          <w:lang w:eastAsia="ko-KR"/>
        </w:rPr>
        <w:t>foreseen</w:t>
      </w:r>
      <w:r w:rsidR="00DD1F5A">
        <w:rPr>
          <w:rFonts w:eastAsiaTheme="minorEastAsia"/>
          <w:szCs w:val="20"/>
          <w:lang w:eastAsia="ko-KR"/>
        </w:rPr>
        <w:t xml:space="preserve"> in order to handle the differen</w:t>
      </w:r>
      <w:r w:rsidR="006E7962">
        <w:rPr>
          <w:rFonts w:eastAsiaTheme="minorEastAsia"/>
          <w:szCs w:val="20"/>
          <w:lang w:eastAsia="ko-KR"/>
        </w:rPr>
        <w:t>t OFDM symbol structure</w:t>
      </w:r>
      <w:r w:rsidR="0093272C">
        <w:rPr>
          <w:rFonts w:eastAsiaTheme="minorEastAsia"/>
          <w:szCs w:val="20"/>
          <w:lang w:eastAsia="ko-KR"/>
        </w:rPr>
        <w:t xml:space="preserve"> (e.g. comb type)</w:t>
      </w:r>
      <w:r w:rsidR="006E7962">
        <w:rPr>
          <w:rFonts w:eastAsiaTheme="minorEastAsia"/>
          <w:szCs w:val="20"/>
          <w:lang w:eastAsia="ko-KR"/>
        </w:rPr>
        <w:t xml:space="preserve"> over general OFDM symbol</w:t>
      </w:r>
      <w:r w:rsidR="00C83229">
        <w:rPr>
          <w:rFonts w:eastAsiaTheme="minorEastAsia"/>
          <w:szCs w:val="20"/>
          <w:lang w:eastAsia="ko-KR"/>
        </w:rPr>
        <w:t xml:space="preserve"> in terms of </w:t>
      </w:r>
      <w:r w:rsidR="00F54156">
        <w:rPr>
          <w:rFonts w:eastAsiaTheme="minorEastAsia"/>
          <w:szCs w:val="20"/>
          <w:lang w:eastAsia="ko-KR"/>
        </w:rPr>
        <w:t>Physical channel/RS design, etc</w:t>
      </w:r>
      <w:r w:rsidR="00B725E5">
        <w:rPr>
          <w:rFonts w:eastAsiaTheme="minorEastAsia"/>
          <w:szCs w:val="20"/>
          <w:lang w:eastAsia="ko-KR"/>
        </w:rPr>
        <w:t xml:space="preserve">. </w:t>
      </w:r>
      <w:r w:rsidR="00BD7123">
        <w:rPr>
          <w:rFonts w:eastAsiaTheme="minorEastAsia"/>
          <w:szCs w:val="20"/>
          <w:lang w:eastAsia="ko-KR"/>
        </w:rPr>
        <w:t xml:space="preserve">So, it is preferred to </w:t>
      </w:r>
      <w:r w:rsidR="009402BF">
        <w:rPr>
          <w:rFonts w:eastAsiaTheme="minorEastAsia"/>
          <w:szCs w:val="20"/>
          <w:lang w:eastAsia="ko-KR"/>
        </w:rPr>
        <w:t xml:space="preserve">use </w:t>
      </w:r>
      <w:r w:rsidR="00BD7123">
        <w:rPr>
          <w:rFonts w:eastAsiaTheme="minorEastAsia"/>
          <w:szCs w:val="20"/>
          <w:lang w:eastAsia="ko-KR"/>
        </w:rPr>
        <w:t xml:space="preserve">one symbol </w:t>
      </w:r>
      <w:r w:rsidR="009402BF">
        <w:rPr>
          <w:rFonts w:eastAsiaTheme="minorEastAsia"/>
          <w:szCs w:val="20"/>
          <w:lang w:eastAsia="ko-KR"/>
        </w:rPr>
        <w:t>entirely for AGC</w:t>
      </w:r>
      <w:r w:rsidR="00EB5A0F">
        <w:rPr>
          <w:rFonts w:eastAsiaTheme="minorEastAsia"/>
          <w:szCs w:val="20"/>
          <w:lang w:eastAsia="ko-KR"/>
        </w:rPr>
        <w:t xml:space="preserve"> and </w:t>
      </w:r>
      <w:r w:rsidR="009402BF">
        <w:rPr>
          <w:rFonts w:eastAsiaTheme="minorEastAsia"/>
          <w:szCs w:val="20"/>
          <w:lang w:eastAsia="ko-KR"/>
        </w:rPr>
        <w:t>Tx-Rx switching</w:t>
      </w:r>
      <w:r w:rsidR="00EB5A0F">
        <w:rPr>
          <w:rFonts w:eastAsiaTheme="minorEastAsia"/>
          <w:szCs w:val="20"/>
          <w:lang w:eastAsia="ko-KR"/>
        </w:rPr>
        <w:t xml:space="preserve"> </w:t>
      </w:r>
      <w:r w:rsidR="008942ED">
        <w:rPr>
          <w:rFonts w:eastAsiaTheme="minorEastAsia"/>
          <w:szCs w:val="20"/>
          <w:lang w:eastAsia="ko-KR"/>
        </w:rPr>
        <w:t>like option 2 or LTE-V2X-like.</w:t>
      </w:r>
    </w:p>
    <w:p w14:paraId="4910ADD8" w14:textId="52E1E5C5" w:rsidR="00FD6156" w:rsidRPr="00EF5689" w:rsidRDefault="00F820BA" w:rsidP="00EF5689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EF5689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437122">
        <w:rPr>
          <w:rFonts w:eastAsia="Times New Roman"/>
          <w:b/>
          <w:bCs/>
          <w:i/>
          <w:iCs/>
          <w:szCs w:val="20"/>
          <w:lang w:val="en-GB" w:eastAsia="zh-CN"/>
        </w:rPr>
        <w:t>9</w:t>
      </w:r>
      <w:r w:rsidRPr="00EF5689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EF5689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EB5A6B" w:rsidRPr="00EF5689">
        <w:rPr>
          <w:rFonts w:eastAsia="Times New Roman"/>
          <w:b/>
          <w:bCs/>
          <w:i/>
          <w:iCs/>
          <w:szCs w:val="20"/>
          <w:lang w:val="en-GB" w:eastAsia="zh-CN"/>
        </w:rPr>
        <w:t>I</w:t>
      </w:r>
      <w:r w:rsidRPr="00EF5689">
        <w:rPr>
          <w:rFonts w:eastAsia="Times New Roman"/>
          <w:b/>
          <w:bCs/>
          <w:i/>
          <w:iCs/>
          <w:szCs w:val="20"/>
          <w:lang w:val="en-GB" w:eastAsia="zh-CN"/>
        </w:rPr>
        <w:t>t</w:t>
      </w:r>
      <w:r w:rsidR="00604248" w:rsidRPr="00EF5689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EB5A6B" w:rsidRPr="00EF5689">
        <w:rPr>
          <w:rFonts w:eastAsia="Times New Roman"/>
          <w:b/>
          <w:bCs/>
          <w:i/>
          <w:iCs/>
          <w:szCs w:val="20"/>
          <w:lang w:val="en-GB" w:eastAsia="zh-CN"/>
        </w:rPr>
        <w:t xml:space="preserve">can be considered </w:t>
      </w:r>
      <w:r w:rsidR="00604248" w:rsidRPr="00EF5689">
        <w:rPr>
          <w:rFonts w:eastAsia="Times New Roman"/>
          <w:b/>
          <w:bCs/>
          <w:i/>
          <w:iCs/>
          <w:szCs w:val="20"/>
          <w:lang w:val="en-GB" w:eastAsia="zh-CN"/>
        </w:rPr>
        <w:t xml:space="preserve">to adopt </w:t>
      </w:r>
      <w:r w:rsidR="00313855" w:rsidRPr="00EF5689">
        <w:rPr>
          <w:rFonts w:eastAsia="Times New Roman"/>
          <w:b/>
          <w:bCs/>
          <w:i/>
          <w:iCs/>
          <w:szCs w:val="20"/>
          <w:lang w:val="en-GB" w:eastAsia="zh-CN"/>
        </w:rPr>
        <w:t xml:space="preserve">either </w:t>
      </w:r>
      <w:r w:rsidR="00604248" w:rsidRPr="00EF5689">
        <w:rPr>
          <w:rFonts w:eastAsia="Times New Roman"/>
          <w:b/>
          <w:bCs/>
          <w:i/>
          <w:iCs/>
          <w:szCs w:val="20"/>
          <w:lang w:val="en-GB" w:eastAsia="zh-CN"/>
        </w:rPr>
        <w:t>merging AGC</w:t>
      </w:r>
      <w:r w:rsidR="00B832FF" w:rsidRPr="00EF5689">
        <w:rPr>
          <w:rFonts w:eastAsia="Times New Roman"/>
          <w:b/>
          <w:bCs/>
          <w:i/>
          <w:iCs/>
          <w:szCs w:val="20"/>
          <w:lang w:val="en-GB" w:eastAsia="zh-CN"/>
        </w:rPr>
        <w:t xml:space="preserve"> and </w:t>
      </w:r>
      <w:r w:rsidR="00604248" w:rsidRPr="00EF5689">
        <w:rPr>
          <w:rFonts w:eastAsia="Times New Roman"/>
          <w:b/>
          <w:bCs/>
          <w:i/>
          <w:iCs/>
          <w:szCs w:val="20"/>
          <w:lang w:val="en-GB" w:eastAsia="zh-CN"/>
        </w:rPr>
        <w:t>Tx-Rx switching in one OFDM symbol</w:t>
      </w:r>
      <w:r w:rsidR="00EB5A6B" w:rsidRPr="00EF5689">
        <w:rPr>
          <w:rFonts w:eastAsia="Times New Roman"/>
          <w:b/>
          <w:bCs/>
          <w:i/>
          <w:iCs/>
          <w:szCs w:val="20"/>
          <w:lang w:val="en-GB" w:eastAsia="zh-CN"/>
        </w:rPr>
        <w:t xml:space="preserve"> or LTE-V2X-like </w:t>
      </w:r>
      <w:r w:rsidR="00316137" w:rsidRPr="00EF5689">
        <w:rPr>
          <w:rFonts w:eastAsia="Times New Roman"/>
          <w:b/>
          <w:bCs/>
          <w:i/>
          <w:iCs/>
          <w:szCs w:val="20"/>
          <w:lang w:val="en-GB" w:eastAsia="zh-CN"/>
        </w:rPr>
        <w:t>way</w:t>
      </w:r>
    </w:p>
    <w:p w14:paraId="60EF47DF" w14:textId="0E3B805E" w:rsidR="008669B1" w:rsidRDefault="008669B1" w:rsidP="004A4A78">
      <w:pPr>
        <w:pStyle w:val="Tdoc"/>
        <w:ind w:left="-90" w:firstLine="0"/>
      </w:pPr>
      <w:r w:rsidRPr="00E0063E">
        <w:t>Conclusion</w:t>
      </w:r>
    </w:p>
    <w:p w14:paraId="250D672A" w14:textId="2D24E183" w:rsidR="006D136D" w:rsidRDefault="00043F8C" w:rsidP="006D136D">
      <w:r>
        <w:t xml:space="preserve">This contribution discusses </w:t>
      </w:r>
      <w:r w:rsidR="00C167AE">
        <w:t xml:space="preserve">the </w:t>
      </w:r>
      <w:r w:rsidR="00DF3C5A">
        <w:t>synchronization mechanism for NR V2X</w:t>
      </w:r>
      <w:r w:rsidR="00C167AE">
        <w:t xml:space="preserve"> </w:t>
      </w:r>
      <w:r w:rsidR="005C19D1">
        <w:t xml:space="preserve">and makes the following </w:t>
      </w:r>
      <w:r w:rsidR="006274B6">
        <w:t>proposal</w:t>
      </w:r>
      <w:r>
        <w:t xml:space="preserve">: </w:t>
      </w:r>
    </w:p>
    <w:p w14:paraId="544ACD92" w14:textId="05F2075A" w:rsidR="002B52F0" w:rsidRPr="00D82B06" w:rsidRDefault="005A05CE" w:rsidP="002B52F0">
      <w:pPr>
        <w:rPr>
          <w:rFonts w:eastAsia="SimSun"/>
          <w:b/>
          <w:bCs/>
          <w:i/>
          <w:iCs/>
          <w:szCs w:val="20"/>
          <w:lang w:eastAsia="zh-CN"/>
        </w:rPr>
      </w:pP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>Proposal 1: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ab/>
        <w:t xml:space="preserve">A UE assumes that there is no switching latency between SL BWP and </w:t>
      </w:r>
      <w:proofErr w:type="spellStart"/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 xml:space="preserve"> BWP in a same carrier at a given time</w:t>
      </w:r>
    </w:p>
    <w:p w14:paraId="78CF982B" w14:textId="77777777" w:rsidR="002B52F0" w:rsidRPr="00D82B06" w:rsidRDefault="002B52F0" w:rsidP="002B52F0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>Proposal 2: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ab/>
        <w:t>It should be discussed how to address the issue related to potential different numerology between initial Uu BWP and SL BWP in a same carrier</w:t>
      </w:r>
    </w:p>
    <w:p w14:paraId="5509FD39" w14:textId="6FFD37C5" w:rsidR="00E01B26" w:rsidRPr="00D82B06" w:rsidRDefault="005A05CE" w:rsidP="00E01B26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E01B26">
        <w:rPr>
          <w:rFonts w:eastAsia="Times New Roman"/>
          <w:b/>
          <w:bCs/>
          <w:i/>
          <w:iCs/>
          <w:szCs w:val="20"/>
          <w:lang w:val="en-GB" w:eastAsia="zh-CN"/>
        </w:rPr>
        <w:t>Proposal 3: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A </w:t>
      </w:r>
      <w:r w:rsidRPr="00D82B06">
        <w:rPr>
          <w:rFonts w:eastAsia="Times New Roman"/>
          <w:b/>
          <w:bCs/>
          <w:i/>
          <w:iCs/>
          <w:szCs w:val="20"/>
          <w:lang w:val="en-GB" w:eastAsia="zh-CN"/>
        </w:rPr>
        <w:t>NR SL resource pool is only configured on UL resource in licensed carrier</w:t>
      </w:r>
    </w:p>
    <w:p w14:paraId="3B5BB4F7" w14:textId="7A4C829F" w:rsidR="00D568B9" w:rsidRDefault="005A05CE" w:rsidP="00D568B9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szCs w:val="20"/>
          <w:lang w:val="en-GB" w:eastAsia="ko-KR"/>
        </w:rPr>
        <w:t>4</w:t>
      </w: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 xml:space="preserve"> </w:t>
      </w:r>
      <w:r w:rsidRPr="00E846FE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Pr="00E846FE">
        <w:rPr>
          <w:rFonts w:eastAsia="Times New Roman" w:hint="eastAsia"/>
          <w:b/>
          <w:bCs/>
          <w:i/>
          <w:iCs/>
          <w:szCs w:val="20"/>
          <w:lang w:val="en-GB" w:eastAsia="zh-CN"/>
        </w:rPr>
        <w:t>The resource pool period(P) is the same or multiple value of SSB period</w:t>
      </w:r>
    </w:p>
    <w:p w14:paraId="643C020C" w14:textId="6B115D36" w:rsidR="005A05CE" w:rsidRDefault="005A05CE" w:rsidP="00D568B9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5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Current working assumption on the </w:t>
      </w:r>
      <w:r w:rsidRPr="007B0B1C">
        <w:rPr>
          <w:rFonts w:eastAsia="Times New Roman"/>
          <w:b/>
          <w:bCs/>
          <w:i/>
          <w:iCs/>
          <w:szCs w:val="20"/>
          <w:lang w:val="en-GB" w:eastAsia="zh-CN"/>
        </w:rPr>
        <w:t>PSCCH / PSSCH multiplexing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should be confirmed. (i.e. 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Support option 3 only on PSCCH/PSSCH multiplexing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)</w:t>
      </w:r>
    </w:p>
    <w:p w14:paraId="1431D3A3" w14:textId="56799767" w:rsidR="005A05CE" w:rsidRDefault="005A05CE" w:rsidP="00D568B9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6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Support sequence based PSFCH format containing up to 2bits for both N=2 and 4</w:t>
      </w:r>
    </w:p>
    <w:p w14:paraId="11B22742" w14:textId="16404B98" w:rsidR="005A05CE" w:rsidRDefault="005A05CE" w:rsidP="00D568B9">
      <w:pPr>
        <w:rPr>
          <w:rFonts w:eastAsiaTheme="minorEastAsia"/>
          <w:b/>
          <w:bCs/>
          <w:i/>
          <w:iCs/>
          <w:szCs w:val="20"/>
          <w:lang w:eastAsia="ko-KR"/>
        </w:rPr>
      </w:pPr>
      <w:r w:rsidRPr="00244C63">
        <w:rPr>
          <w:rFonts w:eastAsiaTheme="minorEastAsia" w:hint="eastAsia"/>
          <w:b/>
          <w:bCs/>
          <w:i/>
          <w:iCs/>
          <w:szCs w:val="20"/>
          <w:lang w:eastAsia="ko-KR"/>
        </w:rPr>
        <w:t>P</w:t>
      </w:r>
      <w:r w:rsidRPr="00244C63">
        <w:rPr>
          <w:rFonts w:eastAsiaTheme="minorEastAsia"/>
          <w:b/>
          <w:bCs/>
          <w:i/>
          <w:iCs/>
          <w:szCs w:val="20"/>
          <w:lang w:eastAsia="ko-KR"/>
        </w:rPr>
        <w:t>roposal 7:</w:t>
      </w:r>
      <w:r w:rsidRPr="00244C63">
        <w:rPr>
          <w:rFonts w:eastAsiaTheme="minorEastAsia"/>
          <w:b/>
          <w:bCs/>
          <w:i/>
          <w:iCs/>
          <w:szCs w:val="20"/>
          <w:lang w:eastAsia="ko-KR"/>
        </w:rPr>
        <w:tab/>
        <w:t>No need to support 2-symbol PSFCH format with the repetition of 1-symbol PSFCH format for AGC</w:t>
      </w:r>
    </w:p>
    <w:p w14:paraId="3BA0B8A5" w14:textId="5BB6BFDA" w:rsidR="005A05CE" w:rsidRDefault="005A05CE" w:rsidP="00D568B9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A70A5">
        <w:rPr>
          <w:rFonts w:eastAsia="Times New Roman" w:hint="eastAsia"/>
          <w:b/>
          <w:bCs/>
          <w:i/>
          <w:iCs/>
          <w:szCs w:val="20"/>
          <w:lang w:val="en-GB" w:eastAsia="zh-CN"/>
        </w:rPr>
        <w:lastRenderedPageBreak/>
        <w:t>P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 xml:space="preserve">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8:</w:t>
      </w:r>
      <w:r w:rsidRPr="008A70A5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Support CDM with m_0 and/or </w:t>
      </w:r>
      <w:proofErr w:type="spellStart"/>
      <w:r>
        <w:rPr>
          <w:rFonts w:eastAsia="Times New Roman"/>
          <w:b/>
          <w:bCs/>
          <w:i/>
          <w:iCs/>
          <w:szCs w:val="20"/>
          <w:lang w:val="en-GB" w:eastAsia="zh-CN"/>
        </w:rPr>
        <w:t>n_cs</w:t>
      </w:r>
      <w:proofErr w:type="spellEnd"/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determined by SL layer-1 ID for sequence based PSFCH format</w:t>
      </w:r>
    </w:p>
    <w:p w14:paraId="0CEAEE1B" w14:textId="2BBD4878" w:rsidR="005A05CE" w:rsidRPr="00E01B26" w:rsidRDefault="005A05CE" w:rsidP="00D568B9">
      <w:pPr>
        <w:rPr>
          <w:rFonts w:eastAsia="SimSun"/>
          <w:b/>
          <w:bCs/>
          <w:i/>
          <w:iCs/>
          <w:szCs w:val="20"/>
          <w:lang w:val="en-GB" w:eastAsia="zh-CN"/>
        </w:rPr>
      </w:pPr>
      <w:r w:rsidRPr="00EF5689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9</w:t>
      </w:r>
      <w:r w:rsidRPr="00EF5689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EF5689">
        <w:rPr>
          <w:rFonts w:eastAsia="Times New Roman"/>
          <w:b/>
          <w:bCs/>
          <w:i/>
          <w:iCs/>
          <w:szCs w:val="20"/>
          <w:lang w:val="en-GB" w:eastAsia="zh-CN"/>
        </w:rPr>
        <w:tab/>
        <w:t>It can be considered to adopt either merging AGC and Tx-Rx switching in one OFDM symbol or LTE-V2X-like way</w:t>
      </w:r>
      <w:bookmarkStart w:id="1" w:name="_GoBack"/>
      <w:bookmarkEnd w:id="1"/>
    </w:p>
    <w:p w14:paraId="2221DF4D" w14:textId="77777777" w:rsidR="001A09BC" w:rsidRPr="004667AD" w:rsidRDefault="001A09BC" w:rsidP="001A09BC">
      <w:pPr>
        <w:pStyle w:val="Tdoc"/>
        <w:ind w:left="-90" w:firstLine="0"/>
        <w:rPr>
          <w:rFonts w:ascii="Calibri" w:eastAsia="SimSun" w:hAnsi="Calibri"/>
        </w:rPr>
      </w:pPr>
      <w:r w:rsidRPr="004667AD">
        <w:t>References</w:t>
      </w:r>
      <w:r w:rsidRPr="004667AD">
        <w:fldChar w:fldCharType="begin"/>
      </w:r>
      <w:r w:rsidRPr="004667AD">
        <w:instrText xml:space="preserve"> BIBLIOGRAPHY  \l 1033 </w:instrText>
      </w:r>
      <w:r w:rsidRPr="004667AD">
        <w:fldChar w:fldCharType="separate"/>
      </w:r>
    </w:p>
    <w:p w14:paraId="2B0D7949" w14:textId="052ACD01" w:rsidR="009F567A" w:rsidRPr="009F567A" w:rsidRDefault="001A09BC" w:rsidP="00E44B80">
      <w:pPr>
        <w:pStyle w:val="ab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r w:rsidRPr="004667AD">
        <w:rPr>
          <w:rFonts w:eastAsia="SimSun"/>
        </w:rPr>
        <w:fldChar w:fldCharType="end"/>
      </w:r>
      <w:bookmarkStart w:id="2" w:name="_Ref7546321"/>
      <w:bookmarkStart w:id="3" w:name="_Ref528418509"/>
      <w:r w:rsidR="00F2433F" w:rsidRPr="00705C23">
        <w:t>Chairman’s Note 3GPP TSG RAN WG1</w:t>
      </w:r>
      <w:r w:rsidR="00F2433F">
        <w:t>#9</w:t>
      </w:r>
      <w:r w:rsidR="008A20BF">
        <w:t>8</w:t>
      </w:r>
      <w:r w:rsidR="00F2433F" w:rsidRPr="00705C23">
        <w:t xml:space="preserve">, </w:t>
      </w:r>
      <w:r w:rsidR="008A20BF">
        <w:t>Prague</w:t>
      </w:r>
      <w:r w:rsidR="00F2433F" w:rsidRPr="001A09BC">
        <w:rPr>
          <w:szCs w:val="20"/>
          <w:lang w:eastAsia="zh-CN"/>
        </w:rPr>
        <w:t xml:space="preserve">, </w:t>
      </w:r>
      <w:r w:rsidR="002F1247">
        <w:rPr>
          <w:szCs w:val="20"/>
          <w:lang w:eastAsia="zh-CN"/>
        </w:rPr>
        <w:t>CZ</w:t>
      </w:r>
      <w:r w:rsidR="00F2433F" w:rsidRPr="001A09BC">
        <w:rPr>
          <w:szCs w:val="20"/>
          <w:lang w:eastAsia="zh-CN"/>
        </w:rPr>
        <w:t xml:space="preserve">, </w:t>
      </w:r>
      <w:r w:rsidR="002F1247">
        <w:rPr>
          <w:szCs w:val="20"/>
          <w:lang w:eastAsia="zh-CN"/>
        </w:rPr>
        <w:t>August</w:t>
      </w:r>
      <w:r w:rsidR="00F2433F" w:rsidRPr="001A09BC">
        <w:rPr>
          <w:szCs w:val="20"/>
          <w:lang w:eastAsia="zh-CN"/>
        </w:rPr>
        <w:t xml:space="preserve"> 2019</w:t>
      </w:r>
      <w:bookmarkEnd w:id="2"/>
    </w:p>
    <w:p w14:paraId="1EB8C5FF" w14:textId="6F33341B" w:rsidR="003048FD" w:rsidRPr="003048FD" w:rsidRDefault="00C77D99" w:rsidP="00E44B80">
      <w:pPr>
        <w:pStyle w:val="ab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bookmarkStart w:id="4" w:name="_Ref4675382"/>
      <w:r w:rsidRPr="00705C23">
        <w:t xml:space="preserve">Chairman’s Note 3GPP TSG RAN WG1 </w:t>
      </w:r>
      <w:r>
        <w:t>AH#1901</w:t>
      </w:r>
      <w:r w:rsidRPr="00705C23">
        <w:t xml:space="preserve">, </w:t>
      </w:r>
      <w:r>
        <w:t>Taipei</w:t>
      </w:r>
      <w:r w:rsidRPr="001A09BC">
        <w:rPr>
          <w:szCs w:val="20"/>
          <w:lang w:eastAsia="zh-CN"/>
        </w:rPr>
        <w:t>, Taiwan, January 2019</w:t>
      </w:r>
      <w:bookmarkEnd w:id="4"/>
    </w:p>
    <w:p w14:paraId="272F7CF8" w14:textId="77777777" w:rsidR="00FA296B" w:rsidRDefault="00FA296B" w:rsidP="00FA296B">
      <w:pPr>
        <w:pStyle w:val="ab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bookmarkStart w:id="5" w:name="_Ref534964999"/>
      <w:bookmarkEnd w:id="3"/>
      <w:r>
        <w:rPr>
          <w:szCs w:val="20"/>
          <w:lang w:eastAsia="ko-KR"/>
        </w:rPr>
        <w:t xml:space="preserve">R1-1814165, </w:t>
      </w:r>
      <w:r w:rsidRPr="00705C23">
        <w:rPr>
          <w:szCs w:val="20"/>
        </w:rPr>
        <w:t>"</w:t>
      </w:r>
      <w:r>
        <w:rPr>
          <w:szCs w:val="20"/>
          <w:lang w:eastAsia="ko-KR"/>
        </w:rPr>
        <w:t xml:space="preserve"> </w:t>
      </w:r>
      <w:r w:rsidRPr="00A90F3D">
        <w:rPr>
          <w:szCs w:val="20"/>
          <w:lang w:eastAsia="ko-KR"/>
        </w:rPr>
        <w:t>LS on transient period in sidelink channels</w:t>
      </w:r>
      <w:r>
        <w:rPr>
          <w:szCs w:val="20"/>
          <w:lang w:eastAsia="ko-KR"/>
        </w:rPr>
        <w:t xml:space="preserve"> </w:t>
      </w:r>
      <w:r w:rsidRPr="00705C23">
        <w:rPr>
          <w:szCs w:val="20"/>
        </w:rPr>
        <w:t>"</w:t>
      </w:r>
      <w:r>
        <w:rPr>
          <w:szCs w:val="20"/>
          <w:lang w:eastAsia="ko-KR"/>
        </w:rPr>
        <w:t xml:space="preserve">. </w:t>
      </w:r>
      <w:r w:rsidRPr="00C04D8E">
        <w:rPr>
          <w:szCs w:val="20"/>
          <w:lang w:eastAsia="ko-KR"/>
        </w:rPr>
        <w:t>RAN WG1</w:t>
      </w:r>
      <w:r w:rsidRPr="00705C23">
        <w:rPr>
          <w:szCs w:val="20"/>
        </w:rPr>
        <w:t xml:space="preserve">, </w:t>
      </w:r>
      <w:r>
        <w:t>Spokane</w:t>
      </w:r>
      <w:r w:rsidRPr="00705C23">
        <w:rPr>
          <w:szCs w:val="20"/>
          <w:lang w:eastAsia="zh-CN"/>
        </w:rPr>
        <w:t xml:space="preserve">, </w:t>
      </w:r>
      <w:r>
        <w:rPr>
          <w:szCs w:val="20"/>
          <w:lang w:eastAsia="zh-CN"/>
        </w:rPr>
        <w:t>USA</w:t>
      </w:r>
      <w:r w:rsidRPr="00705C23">
        <w:rPr>
          <w:szCs w:val="20"/>
          <w:lang w:eastAsia="zh-CN"/>
        </w:rPr>
        <w:t xml:space="preserve">, </w:t>
      </w:r>
      <w:r>
        <w:rPr>
          <w:szCs w:val="20"/>
          <w:lang w:eastAsia="zh-CN"/>
        </w:rPr>
        <w:t>Nobemver</w:t>
      </w:r>
      <w:r w:rsidRPr="00705C23">
        <w:rPr>
          <w:szCs w:val="20"/>
          <w:lang w:eastAsia="zh-CN"/>
        </w:rPr>
        <w:t xml:space="preserve"> 2018</w:t>
      </w:r>
      <w:bookmarkEnd w:id="5"/>
    </w:p>
    <w:p w14:paraId="31DB17BE" w14:textId="289C2838" w:rsidR="002F201A" w:rsidRDefault="002F201A" w:rsidP="00187084">
      <w:pPr>
        <w:pStyle w:val="ab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bookmarkStart w:id="6" w:name="_Ref534998038"/>
      <w:bookmarkStart w:id="7" w:name="_Ref534904156"/>
      <w:r>
        <w:rPr>
          <w:szCs w:val="20"/>
          <w:lang w:eastAsia="ko-KR"/>
        </w:rPr>
        <w:t xml:space="preserve">R1-1900010, </w:t>
      </w:r>
      <w:r w:rsidRPr="00705C23">
        <w:rPr>
          <w:szCs w:val="20"/>
        </w:rPr>
        <w:t>"</w:t>
      </w:r>
      <w:r>
        <w:rPr>
          <w:szCs w:val="20"/>
          <w:lang w:eastAsia="ko-KR"/>
        </w:rPr>
        <w:t xml:space="preserve"> </w:t>
      </w:r>
      <w:r w:rsidR="00F521A9" w:rsidRPr="00F521A9">
        <w:rPr>
          <w:szCs w:val="20"/>
          <w:lang w:eastAsia="ko-KR"/>
        </w:rPr>
        <w:t>Reply LS on NR V2X RF parameters for RAN1 physical layer design aspects</w:t>
      </w:r>
      <w:r>
        <w:rPr>
          <w:szCs w:val="20"/>
          <w:lang w:eastAsia="ko-KR"/>
        </w:rPr>
        <w:t xml:space="preserve"> </w:t>
      </w:r>
      <w:r w:rsidRPr="00705C23">
        <w:rPr>
          <w:szCs w:val="20"/>
        </w:rPr>
        <w:t>"</w:t>
      </w:r>
      <w:r>
        <w:rPr>
          <w:szCs w:val="20"/>
          <w:lang w:eastAsia="ko-KR"/>
        </w:rPr>
        <w:t xml:space="preserve">. </w:t>
      </w:r>
      <w:r w:rsidRPr="00C04D8E">
        <w:rPr>
          <w:szCs w:val="20"/>
          <w:lang w:eastAsia="ko-KR"/>
        </w:rPr>
        <w:t>RAN WG1</w:t>
      </w:r>
      <w:r w:rsidRPr="00705C23">
        <w:rPr>
          <w:szCs w:val="20"/>
        </w:rPr>
        <w:t xml:space="preserve">, </w:t>
      </w:r>
      <w:r w:rsidR="00F521A9">
        <w:t>Taipei</w:t>
      </w:r>
      <w:r w:rsidRPr="00705C23">
        <w:rPr>
          <w:szCs w:val="20"/>
          <w:lang w:eastAsia="zh-CN"/>
        </w:rPr>
        <w:t xml:space="preserve">, </w:t>
      </w:r>
      <w:r w:rsidR="00F521A9">
        <w:rPr>
          <w:szCs w:val="20"/>
          <w:lang w:eastAsia="zh-CN"/>
        </w:rPr>
        <w:t>T</w:t>
      </w:r>
      <w:r w:rsidR="00D73D42">
        <w:rPr>
          <w:szCs w:val="20"/>
          <w:lang w:eastAsia="zh-CN"/>
        </w:rPr>
        <w:t>a</w:t>
      </w:r>
      <w:r w:rsidR="00F521A9">
        <w:rPr>
          <w:szCs w:val="20"/>
          <w:lang w:eastAsia="zh-CN"/>
        </w:rPr>
        <w:t>iwan</w:t>
      </w:r>
      <w:r w:rsidRPr="00705C23">
        <w:rPr>
          <w:szCs w:val="20"/>
          <w:lang w:eastAsia="zh-CN"/>
        </w:rPr>
        <w:t xml:space="preserve">, </w:t>
      </w:r>
      <w:r w:rsidR="00D73D42">
        <w:rPr>
          <w:szCs w:val="20"/>
          <w:lang w:eastAsia="zh-CN"/>
        </w:rPr>
        <w:t>January</w:t>
      </w:r>
      <w:r w:rsidRPr="00705C23">
        <w:rPr>
          <w:szCs w:val="20"/>
          <w:lang w:eastAsia="zh-CN"/>
        </w:rPr>
        <w:t xml:space="preserve"> 201</w:t>
      </w:r>
      <w:r w:rsidR="00D73D42">
        <w:rPr>
          <w:szCs w:val="20"/>
          <w:lang w:eastAsia="zh-CN"/>
        </w:rPr>
        <w:t>9</w:t>
      </w:r>
      <w:bookmarkEnd w:id="6"/>
    </w:p>
    <w:p w14:paraId="09BFBE05" w14:textId="4F806BB2" w:rsidR="000D2820" w:rsidRDefault="000D2820" w:rsidP="00187084">
      <w:pPr>
        <w:pStyle w:val="ab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bookmarkStart w:id="8" w:name="_Ref4689335"/>
      <w:r w:rsidRPr="00705C23">
        <w:t>Chairman’s Note 3GPP TSG RAN WG1</w:t>
      </w:r>
      <w:r>
        <w:t>#9</w:t>
      </w:r>
      <w:r w:rsidR="00F61223">
        <w:t>8bis</w:t>
      </w:r>
      <w:r w:rsidRPr="00705C23">
        <w:t xml:space="preserve">, </w:t>
      </w:r>
      <w:r w:rsidR="00D414EA">
        <w:t>Chongqing</w:t>
      </w:r>
      <w:r w:rsidRPr="001A09BC">
        <w:rPr>
          <w:szCs w:val="20"/>
          <w:lang w:eastAsia="zh-CN"/>
        </w:rPr>
        <w:t xml:space="preserve">, </w:t>
      </w:r>
      <w:r w:rsidR="00D414EA">
        <w:rPr>
          <w:szCs w:val="20"/>
          <w:lang w:eastAsia="zh-CN"/>
        </w:rPr>
        <w:t>CN</w:t>
      </w:r>
      <w:r w:rsidRPr="001A09BC">
        <w:rPr>
          <w:szCs w:val="20"/>
          <w:lang w:eastAsia="zh-CN"/>
        </w:rPr>
        <w:t xml:space="preserve">, </w:t>
      </w:r>
      <w:r w:rsidR="00270CDB">
        <w:rPr>
          <w:szCs w:val="20"/>
          <w:lang w:eastAsia="zh-CN"/>
        </w:rPr>
        <w:t>October</w:t>
      </w:r>
      <w:r w:rsidRPr="001A09BC">
        <w:rPr>
          <w:szCs w:val="20"/>
          <w:lang w:eastAsia="zh-CN"/>
        </w:rPr>
        <w:t xml:space="preserve"> 2019</w:t>
      </w:r>
      <w:bookmarkEnd w:id="8"/>
    </w:p>
    <w:p w14:paraId="3F193B25" w14:textId="3E53AAAE" w:rsidR="00E24C57" w:rsidRPr="00705C23" w:rsidRDefault="00F30414" w:rsidP="00187084">
      <w:pPr>
        <w:pStyle w:val="ab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bookmarkStart w:id="9" w:name="_Ref20920902"/>
      <w:r w:rsidRPr="00F30414">
        <w:rPr>
          <w:szCs w:val="20"/>
        </w:rPr>
        <w:t>R1-1909922</w:t>
      </w:r>
      <w:r>
        <w:rPr>
          <w:szCs w:val="20"/>
        </w:rPr>
        <w:t>, “</w:t>
      </w:r>
      <w:r w:rsidR="00624075" w:rsidRPr="00624075">
        <w:rPr>
          <w:szCs w:val="20"/>
        </w:rPr>
        <w:t>LS on AGC settling time and RB size of PSFCH</w:t>
      </w:r>
      <w:r w:rsidR="00624075">
        <w:rPr>
          <w:szCs w:val="20"/>
        </w:rPr>
        <w:t xml:space="preserve">”, RAN WG1, </w:t>
      </w:r>
      <w:r w:rsidR="00952FF5" w:rsidRPr="00952FF5">
        <w:rPr>
          <w:szCs w:val="20"/>
        </w:rPr>
        <w:t>Prague, CZ,</w:t>
      </w:r>
      <w:r w:rsidR="00952FF5">
        <w:rPr>
          <w:szCs w:val="20"/>
        </w:rPr>
        <w:t xml:space="preserve"> August 2019</w:t>
      </w:r>
      <w:bookmarkEnd w:id="9"/>
    </w:p>
    <w:bookmarkEnd w:id="7"/>
    <w:p w14:paraId="60EF47F6" w14:textId="1472C8C0" w:rsidR="00E0063E" w:rsidRPr="008669B1" w:rsidRDefault="00E0063E" w:rsidP="00912F17"/>
    <w:sectPr w:rsidR="00E0063E" w:rsidRPr="008669B1"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78A7F" w14:textId="77777777" w:rsidR="00871C45" w:rsidRDefault="00871C45">
      <w:pPr>
        <w:spacing w:after="0" w:line="240" w:lineRule="auto"/>
      </w:pPr>
      <w:r>
        <w:separator/>
      </w:r>
    </w:p>
  </w:endnote>
  <w:endnote w:type="continuationSeparator" w:id="0">
    <w:p w14:paraId="72197309" w14:textId="77777777" w:rsidR="00871C45" w:rsidRDefault="00871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F47FB" w14:textId="77777777" w:rsidR="007177E6" w:rsidRDefault="007177E6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25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0EF47FC" w14:textId="77777777" w:rsidR="007177E6" w:rsidRDefault="007177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3FFC9" w14:textId="77777777" w:rsidR="00871C45" w:rsidRDefault="00871C45">
      <w:pPr>
        <w:spacing w:after="0" w:line="240" w:lineRule="auto"/>
      </w:pPr>
      <w:r>
        <w:separator/>
      </w:r>
    </w:p>
  </w:footnote>
  <w:footnote w:type="continuationSeparator" w:id="0">
    <w:p w14:paraId="2D1A94EB" w14:textId="77777777" w:rsidR="00871C45" w:rsidRDefault="00871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86793"/>
    <w:multiLevelType w:val="hybridMultilevel"/>
    <w:tmpl w:val="67BAA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07317"/>
    <w:multiLevelType w:val="hybridMultilevel"/>
    <w:tmpl w:val="39200C48"/>
    <w:lvl w:ilvl="0" w:tplc="FB1ADA48"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  <w:color w:val="auto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AD2AC0"/>
    <w:multiLevelType w:val="hybridMultilevel"/>
    <w:tmpl w:val="64FC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C308F"/>
    <w:multiLevelType w:val="hybridMultilevel"/>
    <w:tmpl w:val="3D5E9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635DA"/>
    <w:multiLevelType w:val="hybridMultilevel"/>
    <w:tmpl w:val="3AFA0BEE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1FF4AF8"/>
    <w:multiLevelType w:val="hybridMultilevel"/>
    <w:tmpl w:val="C934898C"/>
    <w:lvl w:ilvl="0" w:tplc="04090001">
      <w:start w:val="1"/>
      <w:numFmt w:val="bullet"/>
      <w:lvlText w:val=""/>
      <w:lvlJc w:val="left"/>
      <w:pPr>
        <w:ind w:left="1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8" w15:restartNumberingAfterBreak="0">
    <w:nsid w:val="341D0AFA"/>
    <w:multiLevelType w:val="hybridMultilevel"/>
    <w:tmpl w:val="444441FC"/>
    <w:lvl w:ilvl="0" w:tplc="FBAA3666"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8C2261C"/>
    <w:multiLevelType w:val="hybridMultilevel"/>
    <w:tmpl w:val="7186B83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3A371C91"/>
    <w:multiLevelType w:val="hybridMultilevel"/>
    <w:tmpl w:val="20E8B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8058B"/>
    <w:multiLevelType w:val="hybridMultilevel"/>
    <w:tmpl w:val="B4DCCA10"/>
    <w:lvl w:ilvl="0" w:tplc="FBAA3666"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C8A4845"/>
    <w:multiLevelType w:val="hybridMultilevel"/>
    <w:tmpl w:val="89029F34"/>
    <w:lvl w:ilvl="0" w:tplc="041D0005">
      <w:start w:val="1"/>
      <w:numFmt w:val="bullet"/>
      <w:lvlText w:val=""/>
      <w:lvlJc w:val="left"/>
      <w:pPr>
        <w:ind w:left="1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3" w15:restartNumberingAfterBreak="0">
    <w:nsid w:val="4BC92384"/>
    <w:multiLevelType w:val="hybridMultilevel"/>
    <w:tmpl w:val="572CCB6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BF113D0"/>
    <w:multiLevelType w:val="hybridMultilevel"/>
    <w:tmpl w:val="8CDEBEEC"/>
    <w:lvl w:ilvl="0" w:tplc="FB1ADA48"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  <w:color w:val="auto"/>
        <w:lang w:val="en-US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D1E42D3"/>
    <w:multiLevelType w:val="hybridMultilevel"/>
    <w:tmpl w:val="BAE80DB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50853D8">
      <w:start w:val="1"/>
      <w:numFmt w:val="decimal"/>
      <w:lvlText w:val="%4)"/>
      <w:lvlJc w:val="left"/>
      <w:pPr>
        <w:ind w:left="2000" w:hanging="400"/>
      </w:pPr>
      <w:rPr>
        <w:rFonts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0271E8F"/>
    <w:multiLevelType w:val="hybridMultilevel"/>
    <w:tmpl w:val="0922B23C"/>
    <w:lvl w:ilvl="0" w:tplc="FBAA3666"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BAA3666">
      <w:numFmt w:val="bullet"/>
      <w:lvlText w:val=""/>
      <w:lvlJc w:val="left"/>
      <w:pPr>
        <w:ind w:left="1600" w:hanging="400"/>
      </w:pPr>
      <w:rPr>
        <w:rFonts w:ascii="Symbol" w:eastAsia="SimSun" w:hAnsi="Symbol" w:cs="Times New Roman" w:hint="default"/>
      </w:rPr>
    </w:lvl>
    <w:lvl w:ilvl="3" w:tplc="67C6906C">
      <w:start w:val="1"/>
      <w:numFmt w:val="bullet"/>
      <w:lvlText w:val="-"/>
      <w:lvlJc w:val="left"/>
      <w:pPr>
        <w:ind w:left="2000" w:hanging="400"/>
      </w:pPr>
      <w:rPr>
        <w:rFonts w:ascii="Calibri" w:eastAsia="Microsoft YaHei" w:hAnsi="Calibri" w:cs="Calibri" w:hint="default"/>
        <w:sz w:val="20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0D01173"/>
    <w:multiLevelType w:val="multilevel"/>
    <w:tmpl w:val="6270CC1C"/>
    <w:lvl w:ilvl="0">
      <w:start w:val="1"/>
      <w:numFmt w:val="decimal"/>
      <w:pStyle w:val="Tdoc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3C91CA6"/>
    <w:multiLevelType w:val="hybridMultilevel"/>
    <w:tmpl w:val="A79CB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C0866BF"/>
    <w:multiLevelType w:val="hybridMultilevel"/>
    <w:tmpl w:val="DC702FE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F39C2"/>
    <w:multiLevelType w:val="hybridMultilevel"/>
    <w:tmpl w:val="01300226"/>
    <w:lvl w:ilvl="0" w:tplc="04581AE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EBC7A89"/>
    <w:multiLevelType w:val="hybridMultilevel"/>
    <w:tmpl w:val="71066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4E5BC3"/>
    <w:multiLevelType w:val="hybridMultilevel"/>
    <w:tmpl w:val="90F483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D6942"/>
    <w:multiLevelType w:val="hybridMultilevel"/>
    <w:tmpl w:val="A34E530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A404E31"/>
    <w:multiLevelType w:val="hybridMultilevel"/>
    <w:tmpl w:val="26B2E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D4F22"/>
    <w:multiLevelType w:val="hybridMultilevel"/>
    <w:tmpl w:val="19924F6E"/>
    <w:lvl w:ilvl="0" w:tplc="FBAA3666"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BAA3666">
      <w:numFmt w:val="bullet"/>
      <w:lvlText w:val=""/>
      <w:lvlJc w:val="left"/>
      <w:pPr>
        <w:ind w:left="1600" w:hanging="400"/>
      </w:pPr>
      <w:rPr>
        <w:rFonts w:ascii="Symbol" w:eastAsia="SimSu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AC77FB"/>
    <w:multiLevelType w:val="hybridMultilevel"/>
    <w:tmpl w:val="64B4B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C63F1"/>
    <w:multiLevelType w:val="hybridMultilevel"/>
    <w:tmpl w:val="9B5ED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19"/>
  </w:num>
  <w:num w:numId="4">
    <w:abstractNumId w:val="22"/>
  </w:num>
  <w:num w:numId="5">
    <w:abstractNumId w:val="8"/>
  </w:num>
  <w:num w:numId="6">
    <w:abstractNumId w:val="11"/>
  </w:num>
  <w:num w:numId="7">
    <w:abstractNumId w:val="4"/>
  </w:num>
  <w:num w:numId="8">
    <w:abstractNumId w:val="21"/>
  </w:num>
  <w:num w:numId="9">
    <w:abstractNumId w:val="28"/>
  </w:num>
  <w:num w:numId="10">
    <w:abstractNumId w:val="16"/>
  </w:num>
  <w:num w:numId="11">
    <w:abstractNumId w:val="7"/>
  </w:num>
  <w:num w:numId="12">
    <w:abstractNumId w:val="0"/>
  </w:num>
  <w:num w:numId="13">
    <w:abstractNumId w:val="25"/>
  </w:num>
  <w:num w:numId="14">
    <w:abstractNumId w:val="20"/>
  </w:num>
  <w:num w:numId="15">
    <w:abstractNumId w:val="12"/>
  </w:num>
  <w:num w:numId="16">
    <w:abstractNumId w:val="15"/>
  </w:num>
  <w:num w:numId="17">
    <w:abstractNumId w:val="17"/>
  </w:num>
  <w:num w:numId="18">
    <w:abstractNumId w:val="9"/>
  </w:num>
  <w:num w:numId="19">
    <w:abstractNumId w:val="10"/>
  </w:num>
  <w:num w:numId="20">
    <w:abstractNumId w:val="27"/>
  </w:num>
  <w:num w:numId="21">
    <w:abstractNumId w:val="1"/>
  </w:num>
  <w:num w:numId="22">
    <w:abstractNumId w:val="6"/>
  </w:num>
  <w:num w:numId="23">
    <w:abstractNumId w:val="23"/>
  </w:num>
  <w:num w:numId="24">
    <w:abstractNumId w:val="14"/>
  </w:num>
  <w:num w:numId="25">
    <w:abstractNumId w:val="30"/>
  </w:num>
  <w:num w:numId="26">
    <w:abstractNumId w:val="5"/>
  </w:num>
  <w:num w:numId="27">
    <w:abstractNumId w:val="18"/>
  </w:num>
  <w:num w:numId="28">
    <w:abstractNumId w:val="29"/>
  </w:num>
  <w:num w:numId="29">
    <w:abstractNumId w:val="2"/>
  </w:num>
  <w:num w:numId="30">
    <w:abstractNumId w:val="13"/>
  </w:num>
  <w:num w:numId="31">
    <w:abstractNumId w:val="26"/>
  </w:num>
  <w:num w:numId="32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C2"/>
    <w:rsid w:val="000007C0"/>
    <w:rsid w:val="00001858"/>
    <w:rsid w:val="00001F9E"/>
    <w:rsid w:val="000024AA"/>
    <w:rsid w:val="000026DC"/>
    <w:rsid w:val="00002D0A"/>
    <w:rsid w:val="00003391"/>
    <w:rsid w:val="000038C6"/>
    <w:rsid w:val="00003AE2"/>
    <w:rsid w:val="000045BA"/>
    <w:rsid w:val="0000536D"/>
    <w:rsid w:val="00005786"/>
    <w:rsid w:val="0000765D"/>
    <w:rsid w:val="0000792B"/>
    <w:rsid w:val="00007DA0"/>
    <w:rsid w:val="00010135"/>
    <w:rsid w:val="000105D9"/>
    <w:rsid w:val="0001112F"/>
    <w:rsid w:val="00012889"/>
    <w:rsid w:val="000141F0"/>
    <w:rsid w:val="000145F8"/>
    <w:rsid w:val="00014F6E"/>
    <w:rsid w:val="00015CE3"/>
    <w:rsid w:val="000161B4"/>
    <w:rsid w:val="00017070"/>
    <w:rsid w:val="000172D1"/>
    <w:rsid w:val="000203D2"/>
    <w:rsid w:val="0002051E"/>
    <w:rsid w:val="00020BB3"/>
    <w:rsid w:val="000214EA"/>
    <w:rsid w:val="00021909"/>
    <w:rsid w:val="00023140"/>
    <w:rsid w:val="000232B5"/>
    <w:rsid w:val="000237B3"/>
    <w:rsid w:val="0002387C"/>
    <w:rsid w:val="00023DEF"/>
    <w:rsid w:val="0002579E"/>
    <w:rsid w:val="00026294"/>
    <w:rsid w:val="000267A6"/>
    <w:rsid w:val="000270B0"/>
    <w:rsid w:val="000279FA"/>
    <w:rsid w:val="00030546"/>
    <w:rsid w:val="0003060D"/>
    <w:rsid w:val="00030BE0"/>
    <w:rsid w:val="000318A8"/>
    <w:rsid w:val="00031A47"/>
    <w:rsid w:val="00031C0E"/>
    <w:rsid w:val="0003285F"/>
    <w:rsid w:val="00032F7A"/>
    <w:rsid w:val="000343F8"/>
    <w:rsid w:val="000353E5"/>
    <w:rsid w:val="000355BB"/>
    <w:rsid w:val="00035DEB"/>
    <w:rsid w:val="00036364"/>
    <w:rsid w:val="0003695B"/>
    <w:rsid w:val="000378AA"/>
    <w:rsid w:val="00037950"/>
    <w:rsid w:val="00037A0E"/>
    <w:rsid w:val="00040E60"/>
    <w:rsid w:val="0004233F"/>
    <w:rsid w:val="00042414"/>
    <w:rsid w:val="00043799"/>
    <w:rsid w:val="00043F8C"/>
    <w:rsid w:val="000467FD"/>
    <w:rsid w:val="0004728A"/>
    <w:rsid w:val="00050857"/>
    <w:rsid w:val="000511AA"/>
    <w:rsid w:val="00052E71"/>
    <w:rsid w:val="000531FF"/>
    <w:rsid w:val="00054335"/>
    <w:rsid w:val="0005446B"/>
    <w:rsid w:val="00054A1E"/>
    <w:rsid w:val="00054C40"/>
    <w:rsid w:val="00054D8B"/>
    <w:rsid w:val="0005551D"/>
    <w:rsid w:val="00055DBB"/>
    <w:rsid w:val="000567A0"/>
    <w:rsid w:val="00056F26"/>
    <w:rsid w:val="00061821"/>
    <w:rsid w:val="00061D65"/>
    <w:rsid w:val="00061DD2"/>
    <w:rsid w:val="00061FFE"/>
    <w:rsid w:val="000621CC"/>
    <w:rsid w:val="0006292F"/>
    <w:rsid w:val="000637DB"/>
    <w:rsid w:val="0006445D"/>
    <w:rsid w:val="0006465F"/>
    <w:rsid w:val="00064BCE"/>
    <w:rsid w:val="0006550F"/>
    <w:rsid w:val="00066057"/>
    <w:rsid w:val="00066497"/>
    <w:rsid w:val="00067A0E"/>
    <w:rsid w:val="000719D8"/>
    <w:rsid w:val="00071D7B"/>
    <w:rsid w:val="00071EC7"/>
    <w:rsid w:val="000721E8"/>
    <w:rsid w:val="00073292"/>
    <w:rsid w:val="0007355E"/>
    <w:rsid w:val="00073AD8"/>
    <w:rsid w:val="0007460E"/>
    <w:rsid w:val="00075C29"/>
    <w:rsid w:val="00076A8D"/>
    <w:rsid w:val="0007787F"/>
    <w:rsid w:val="0008047B"/>
    <w:rsid w:val="000806E0"/>
    <w:rsid w:val="000807CE"/>
    <w:rsid w:val="000812E2"/>
    <w:rsid w:val="00082466"/>
    <w:rsid w:val="0008260C"/>
    <w:rsid w:val="00082FD4"/>
    <w:rsid w:val="0008341E"/>
    <w:rsid w:val="00084969"/>
    <w:rsid w:val="000865E7"/>
    <w:rsid w:val="00086976"/>
    <w:rsid w:val="0009305D"/>
    <w:rsid w:val="00093BAF"/>
    <w:rsid w:val="00093E8D"/>
    <w:rsid w:val="00094099"/>
    <w:rsid w:val="00095525"/>
    <w:rsid w:val="00095ADA"/>
    <w:rsid w:val="00095C3A"/>
    <w:rsid w:val="0009610B"/>
    <w:rsid w:val="0009624B"/>
    <w:rsid w:val="000962C8"/>
    <w:rsid w:val="00096596"/>
    <w:rsid w:val="00096AD1"/>
    <w:rsid w:val="00096FFA"/>
    <w:rsid w:val="000978FD"/>
    <w:rsid w:val="00097E62"/>
    <w:rsid w:val="000A003C"/>
    <w:rsid w:val="000A01C7"/>
    <w:rsid w:val="000A01CF"/>
    <w:rsid w:val="000A0459"/>
    <w:rsid w:val="000A047F"/>
    <w:rsid w:val="000A06F8"/>
    <w:rsid w:val="000A1656"/>
    <w:rsid w:val="000A22C5"/>
    <w:rsid w:val="000A3073"/>
    <w:rsid w:val="000A30A1"/>
    <w:rsid w:val="000A35D2"/>
    <w:rsid w:val="000A39C0"/>
    <w:rsid w:val="000A45D8"/>
    <w:rsid w:val="000A54E3"/>
    <w:rsid w:val="000A5E4F"/>
    <w:rsid w:val="000A6473"/>
    <w:rsid w:val="000A758D"/>
    <w:rsid w:val="000A76AC"/>
    <w:rsid w:val="000B0206"/>
    <w:rsid w:val="000B21EF"/>
    <w:rsid w:val="000B2570"/>
    <w:rsid w:val="000B2BDB"/>
    <w:rsid w:val="000B2C82"/>
    <w:rsid w:val="000B3949"/>
    <w:rsid w:val="000B3AA9"/>
    <w:rsid w:val="000B4F03"/>
    <w:rsid w:val="000B50A2"/>
    <w:rsid w:val="000B5321"/>
    <w:rsid w:val="000B556F"/>
    <w:rsid w:val="000B56F9"/>
    <w:rsid w:val="000B660A"/>
    <w:rsid w:val="000B6977"/>
    <w:rsid w:val="000B754B"/>
    <w:rsid w:val="000B7A8C"/>
    <w:rsid w:val="000B7EA1"/>
    <w:rsid w:val="000C0C85"/>
    <w:rsid w:val="000C1939"/>
    <w:rsid w:val="000C27B0"/>
    <w:rsid w:val="000C3003"/>
    <w:rsid w:val="000C3197"/>
    <w:rsid w:val="000C347E"/>
    <w:rsid w:val="000C374D"/>
    <w:rsid w:val="000C45EA"/>
    <w:rsid w:val="000C48A0"/>
    <w:rsid w:val="000C4C48"/>
    <w:rsid w:val="000C5DA6"/>
    <w:rsid w:val="000C5E0B"/>
    <w:rsid w:val="000C67B4"/>
    <w:rsid w:val="000C75FF"/>
    <w:rsid w:val="000C7BCA"/>
    <w:rsid w:val="000D0BA6"/>
    <w:rsid w:val="000D2820"/>
    <w:rsid w:val="000D28C9"/>
    <w:rsid w:val="000D2C7A"/>
    <w:rsid w:val="000D4161"/>
    <w:rsid w:val="000D44F2"/>
    <w:rsid w:val="000D46F3"/>
    <w:rsid w:val="000D5372"/>
    <w:rsid w:val="000D5CD1"/>
    <w:rsid w:val="000D671D"/>
    <w:rsid w:val="000D760E"/>
    <w:rsid w:val="000E001C"/>
    <w:rsid w:val="000E033F"/>
    <w:rsid w:val="000E06B9"/>
    <w:rsid w:val="000E1B86"/>
    <w:rsid w:val="000E2224"/>
    <w:rsid w:val="000E3F6D"/>
    <w:rsid w:val="000E51B2"/>
    <w:rsid w:val="000E5882"/>
    <w:rsid w:val="000E591D"/>
    <w:rsid w:val="000E742C"/>
    <w:rsid w:val="000E74A2"/>
    <w:rsid w:val="000E7EE5"/>
    <w:rsid w:val="000F1351"/>
    <w:rsid w:val="000F182B"/>
    <w:rsid w:val="000F1B47"/>
    <w:rsid w:val="000F20FE"/>
    <w:rsid w:val="000F27CA"/>
    <w:rsid w:val="000F2F8F"/>
    <w:rsid w:val="000F57EF"/>
    <w:rsid w:val="000F5A71"/>
    <w:rsid w:val="000F5C17"/>
    <w:rsid w:val="000F7730"/>
    <w:rsid w:val="00100001"/>
    <w:rsid w:val="001019B9"/>
    <w:rsid w:val="00102521"/>
    <w:rsid w:val="001025C3"/>
    <w:rsid w:val="00102850"/>
    <w:rsid w:val="0010308D"/>
    <w:rsid w:val="00103B71"/>
    <w:rsid w:val="00103DD1"/>
    <w:rsid w:val="0010448D"/>
    <w:rsid w:val="00105F08"/>
    <w:rsid w:val="00106082"/>
    <w:rsid w:val="00106D86"/>
    <w:rsid w:val="00106DF0"/>
    <w:rsid w:val="00107336"/>
    <w:rsid w:val="00110F91"/>
    <w:rsid w:val="001120A5"/>
    <w:rsid w:val="00113E8E"/>
    <w:rsid w:val="00114324"/>
    <w:rsid w:val="00114493"/>
    <w:rsid w:val="001155BC"/>
    <w:rsid w:val="00115F77"/>
    <w:rsid w:val="0011648E"/>
    <w:rsid w:val="00117953"/>
    <w:rsid w:val="001206E7"/>
    <w:rsid w:val="00120A0A"/>
    <w:rsid w:val="00120FBF"/>
    <w:rsid w:val="00122DEB"/>
    <w:rsid w:val="00123103"/>
    <w:rsid w:val="00123F09"/>
    <w:rsid w:val="00124407"/>
    <w:rsid w:val="00126196"/>
    <w:rsid w:val="001266F8"/>
    <w:rsid w:val="00126B18"/>
    <w:rsid w:val="001279F4"/>
    <w:rsid w:val="001303F7"/>
    <w:rsid w:val="00131F8B"/>
    <w:rsid w:val="00132A90"/>
    <w:rsid w:val="00132BF6"/>
    <w:rsid w:val="00133701"/>
    <w:rsid w:val="00133829"/>
    <w:rsid w:val="001341EC"/>
    <w:rsid w:val="00134910"/>
    <w:rsid w:val="00134CC4"/>
    <w:rsid w:val="00134F20"/>
    <w:rsid w:val="00136F78"/>
    <w:rsid w:val="001375AB"/>
    <w:rsid w:val="00137D64"/>
    <w:rsid w:val="001410C9"/>
    <w:rsid w:val="001412AD"/>
    <w:rsid w:val="0014188E"/>
    <w:rsid w:val="00141A4E"/>
    <w:rsid w:val="00142882"/>
    <w:rsid w:val="00144A5D"/>
    <w:rsid w:val="001465B0"/>
    <w:rsid w:val="00146804"/>
    <w:rsid w:val="00146B8D"/>
    <w:rsid w:val="00147326"/>
    <w:rsid w:val="00150044"/>
    <w:rsid w:val="001506C6"/>
    <w:rsid w:val="00150F3D"/>
    <w:rsid w:val="001511DD"/>
    <w:rsid w:val="001518B5"/>
    <w:rsid w:val="00151A36"/>
    <w:rsid w:val="00152FC6"/>
    <w:rsid w:val="001534FC"/>
    <w:rsid w:val="00153C7D"/>
    <w:rsid w:val="001543DF"/>
    <w:rsid w:val="00154E29"/>
    <w:rsid w:val="001609FF"/>
    <w:rsid w:val="00160F6D"/>
    <w:rsid w:val="001619E0"/>
    <w:rsid w:val="0016205D"/>
    <w:rsid w:val="00163512"/>
    <w:rsid w:val="00163D8E"/>
    <w:rsid w:val="00164469"/>
    <w:rsid w:val="001650BF"/>
    <w:rsid w:val="001657C9"/>
    <w:rsid w:val="001672FC"/>
    <w:rsid w:val="001715DC"/>
    <w:rsid w:val="00171855"/>
    <w:rsid w:val="00171DEF"/>
    <w:rsid w:val="00171F50"/>
    <w:rsid w:val="00171F69"/>
    <w:rsid w:val="0017308D"/>
    <w:rsid w:val="001743AA"/>
    <w:rsid w:val="00174865"/>
    <w:rsid w:val="00175FAB"/>
    <w:rsid w:val="001770F6"/>
    <w:rsid w:val="001772FC"/>
    <w:rsid w:val="0018016F"/>
    <w:rsid w:val="00180277"/>
    <w:rsid w:val="00180D6A"/>
    <w:rsid w:val="001818D1"/>
    <w:rsid w:val="00181C6D"/>
    <w:rsid w:val="00182AE6"/>
    <w:rsid w:val="00183C11"/>
    <w:rsid w:val="00183D8F"/>
    <w:rsid w:val="00183EFA"/>
    <w:rsid w:val="001841C8"/>
    <w:rsid w:val="001865FB"/>
    <w:rsid w:val="00186D66"/>
    <w:rsid w:val="00186E5E"/>
    <w:rsid w:val="00187084"/>
    <w:rsid w:val="00187134"/>
    <w:rsid w:val="00187985"/>
    <w:rsid w:val="00187A73"/>
    <w:rsid w:val="001902A6"/>
    <w:rsid w:val="00190474"/>
    <w:rsid w:val="00190868"/>
    <w:rsid w:val="00190D67"/>
    <w:rsid w:val="00190FB4"/>
    <w:rsid w:val="0019188A"/>
    <w:rsid w:val="00191CDC"/>
    <w:rsid w:val="001929C5"/>
    <w:rsid w:val="00193DC7"/>
    <w:rsid w:val="001942C8"/>
    <w:rsid w:val="00194CA6"/>
    <w:rsid w:val="00195430"/>
    <w:rsid w:val="001959C1"/>
    <w:rsid w:val="00195BE7"/>
    <w:rsid w:val="00196733"/>
    <w:rsid w:val="00197916"/>
    <w:rsid w:val="001A09BC"/>
    <w:rsid w:val="001A0B44"/>
    <w:rsid w:val="001A1850"/>
    <w:rsid w:val="001A2339"/>
    <w:rsid w:val="001A24DA"/>
    <w:rsid w:val="001A2577"/>
    <w:rsid w:val="001A3CC0"/>
    <w:rsid w:val="001A48FB"/>
    <w:rsid w:val="001A4997"/>
    <w:rsid w:val="001A551C"/>
    <w:rsid w:val="001A5A81"/>
    <w:rsid w:val="001A61D5"/>
    <w:rsid w:val="001A65C3"/>
    <w:rsid w:val="001A6691"/>
    <w:rsid w:val="001A6B1A"/>
    <w:rsid w:val="001A6F5A"/>
    <w:rsid w:val="001A702D"/>
    <w:rsid w:val="001A76AF"/>
    <w:rsid w:val="001A7FF4"/>
    <w:rsid w:val="001B0995"/>
    <w:rsid w:val="001B0DD2"/>
    <w:rsid w:val="001B1218"/>
    <w:rsid w:val="001B1715"/>
    <w:rsid w:val="001B23A3"/>
    <w:rsid w:val="001B2BAE"/>
    <w:rsid w:val="001B32B8"/>
    <w:rsid w:val="001B32D7"/>
    <w:rsid w:val="001B3324"/>
    <w:rsid w:val="001B40C5"/>
    <w:rsid w:val="001B48DF"/>
    <w:rsid w:val="001B604A"/>
    <w:rsid w:val="001B64CB"/>
    <w:rsid w:val="001B6D24"/>
    <w:rsid w:val="001B7E53"/>
    <w:rsid w:val="001C072B"/>
    <w:rsid w:val="001C137C"/>
    <w:rsid w:val="001C13E7"/>
    <w:rsid w:val="001C5D63"/>
    <w:rsid w:val="001C6126"/>
    <w:rsid w:val="001C66D1"/>
    <w:rsid w:val="001C722D"/>
    <w:rsid w:val="001C77F7"/>
    <w:rsid w:val="001D0567"/>
    <w:rsid w:val="001D0F5C"/>
    <w:rsid w:val="001D0FF4"/>
    <w:rsid w:val="001D1F16"/>
    <w:rsid w:val="001D20B4"/>
    <w:rsid w:val="001D429C"/>
    <w:rsid w:val="001D4501"/>
    <w:rsid w:val="001D4D5B"/>
    <w:rsid w:val="001D5765"/>
    <w:rsid w:val="001D5831"/>
    <w:rsid w:val="001D5D4E"/>
    <w:rsid w:val="001D703E"/>
    <w:rsid w:val="001E07DD"/>
    <w:rsid w:val="001E0C51"/>
    <w:rsid w:val="001E0F11"/>
    <w:rsid w:val="001E10F4"/>
    <w:rsid w:val="001E113F"/>
    <w:rsid w:val="001E18B5"/>
    <w:rsid w:val="001E221E"/>
    <w:rsid w:val="001E3A6B"/>
    <w:rsid w:val="001E3EF1"/>
    <w:rsid w:val="001E44D3"/>
    <w:rsid w:val="001E5CA5"/>
    <w:rsid w:val="001E5E85"/>
    <w:rsid w:val="001E64DA"/>
    <w:rsid w:val="001E7146"/>
    <w:rsid w:val="001E7A98"/>
    <w:rsid w:val="001F0237"/>
    <w:rsid w:val="001F0F53"/>
    <w:rsid w:val="001F4416"/>
    <w:rsid w:val="001F4B13"/>
    <w:rsid w:val="001F4F3F"/>
    <w:rsid w:val="001F5102"/>
    <w:rsid w:val="001F595C"/>
    <w:rsid w:val="001F5F0A"/>
    <w:rsid w:val="001F6CC0"/>
    <w:rsid w:val="001F7841"/>
    <w:rsid w:val="001F7A3E"/>
    <w:rsid w:val="001F7B8E"/>
    <w:rsid w:val="001F7C5A"/>
    <w:rsid w:val="00200012"/>
    <w:rsid w:val="002000C5"/>
    <w:rsid w:val="002008DC"/>
    <w:rsid w:val="00201A60"/>
    <w:rsid w:val="00201AF7"/>
    <w:rsid w:val="00201E3B"/>
    <w:rsid w:val="002035B5"/>
    <w:rsid w:val="00203A76"/>
    <w:rsid w:val="00203BF4"/>
    <w:rsid w:val="002040AF"/>
    <w:rsid w:val="0020420A"/>
    <w:rsid w:val="00204220"/>
    <w:rsid w:val="00204578"/>
    <w:rsid w:val="00204636"/>
    <w:rsid w:val="0020489E"/>
    <w:rsid w:val="002049D9"/>
    <w:rsid w:val="0020567B"/>
    <w:rsid w:val="002074C2"/>
    <w:rsid w:val="00207C2F"/>
    <w:rsid w:val="002111A4"/>
    <w:rsid w:val="00211591"/>
    <w:rsid w:val="002119EC"/>
    <w:rsid w:val="00211F9E"/>
    <w:rsid w:val="0021275F"/>
    <w:rsid w:val="002132C5"/>
    <w:rsid w:val="002138BF"/>
    <w:rsid w:val="00213E88"/>
    <w:rsid w:val="00217F58"/>
    <w:rsid w:val="002227CF"/>
    <w:rsid w:val="0022299C"/>
    <w:rsid w:val="00222FA9"/>
    <w:rsid w:val="00223AE8"/>
    <w:rsid w:val="00223D32"/>
    <w:rsid w:val="00224807"/>
    <w:rsid w:val="00225C81"/>
    <w:rsid w:val="00226038"/>
    <w:rsid w:val="002261B2"/>
    <w:rsid w:val="002267BC"/>
    <w:rsid w:val="00227002"/>
    <w:rsid w:val="0022719D"/>
    <w:rsid w:val="00227654"/>
    <w:rsid w:val="002324DD"/>
    <w:rsid w:val="00232B5B"/>
    <w:rsid w:val="0023524C"/>
    <w:rsid w:val="00235F09"/>
    <w:rsid w:val="00237A63"/>
    <w:rsid w:val="00240CC0"/>
    <w:rsid w:val="00241040"/>
    <w:rsid w:val="0024155A"/>
    <w:rsid w:val="002416BA"/>
    <w:rsid w:val="00242773"/>
    <w:rsid w:val="002429F6"/>
    <w:rsid w:val="00242B06"/>
    <w:rsid w:val="00242C27"/>
    <w:rsid w:val="002434ED"/>
    <w:rsid w:val="00243A4A"/>
    <w:rsid w:val="00243BDF"/>
    <w:rsid w:val="002441E9"/>
    <w:rsid w:val="0024465B"/>
    <w:rsid w:val="00244C63"/>
    <w:rsid w:val="00246D2E"/>
    <w:rsid w:val="00246E3C"/>
    <w:rsid w:val="00247914"/>
    <w:rsid w:val="00247EAA"/>
    <w:rsid w:val="00251A95"/>
    <w:rsid w:val="00252CA9"/>
    <w:rsid w:val="00252EC6"/>
    <w:rsid w:val="00253C69"/>
    <w:rsid w:val="002548A7"/>
    <w:rsid w:val="002548C7"/>
    <w:rsid w:val="0025517E"/>
    <w:rsid w:val="00257333"/>
    <w:rsid w:val="00257B32"/>
    <w:rsid w:val="00260222"/>
    <w:rsid w:val="00260618"/>
    <w:rsid w:val="00260F24"/>
    <w:rsid w:val="00261015"/>
    <w:rsid w:val="00262164"/>
    <w:rsid w:val="00262D47"/>
    <w:rsid w:val="0026348D"/>
    <w:rsid w:val="00263936"/>
    <w:rsid w:val="002649DF"/>
    <w:rsid w:val="00264A0C"/>
    <w:rsid w:val="00265E45"/>
    <w:rsid w:val="00266081"/>
    <w:rsid w:val="00266350"/>
    <w:rsid w:val="00266C26"/>
    <w:rsid w:val="00267705"/>
    <w:rsid w:val="00267D51"/>
    <w:rsid w:val="00267E33"/>
    <w:rsid w:val="00267E38"/>
    <w:rsid w:val="00270CDB"/>
    <w:rsid w:val="002712C4"/>
    <w:rsid w:val="00271338"/>
    <w:rsid w:val="00271C9F"/>
    <w:rsid w:val="0027239A"/>
    <w:rsid w:val="00272DE6"/>
    <w:rsid w:val="00275D7B"/>
    <w:rsid w:val="00276574"/>
    <w:rsid w:val="002769A4"/>
    <w:rsid w:val="002807C8"/>
    <w:rsid w:val="00280AAA"/>
    <w:rsid w:val="002818C4"/>
    <w:rsid w:val="00281A7F"/>
    <w:rsid w:val="002820B2"/>
    <w:rsid w:val="00282A21"/>
    <w:rsid w:val="00282AA7"/>
    <w:rsid w:val="002832E4"/>
    <w:rsid w:val="00283702"/>
    <w:rsid w:val="00284186"/>
    <w:rsid w:val="00285D82"/>
    <w:rsid w:val="002869EB"/>
    <w:rsid w:val="00287905"/>
    <w:rsid w:val="00291176"/>
    <w:rsid w:val="00291433"/>
    <w:rsid w:val="002917F0"/>
    <w:rsid w:val="00291AB3"/>
    <w:rsid w:val="002932BB"/>
    <w:rsid w:val="00293EC9"/>
    <w:rsid w:val="00293F36"/>
    <w:rsid w:val="0029413B"/>
    <w:rsid w:val="00295334"/>
    <w:rsid w:val="00295ADF"/>
    <w:rsid w:val="00295E7B"/>
    <w:rsid w:val="0029636D"/>
    <w:rsid w:val="00297500"/>
    <w:rsid w:val="002976AE"/>
    <w:rsid w:val="00297CF0"/>
    <w:rsid w:val="002A08FA"/>
    <w:rsid w:val="002A2D30"/>
    <w:rsid w:val="002A2DE2"/>
    <w:rsid w:val="002A34DB"/>
    <w:rsid w:val="002A34DF"/>
    <w:rsid w:val="002A3B61"/>
    <w:rsid w:val="002A4320"/>
    <w:rsid w:val="002A4CED"/>
    <w:rsid w:val="002A531E"/>
    <w:rsid w:val="002A6902"/>
    <w:rsid w:val="002A7114"/>
    <w:rsid w:val="002A7135"/>
    <w:rsid w:val="002B007E"/>
    <w:rsid w:val="002B27FE"/>
    <w:rsid w:val="002B36BD"/>
    <w:rsid w:val="002B41FF"/>
    <w:rsid w:val="002B493B"/>
    <w:rsid w:val="002B51AD"/>
    <w:rsid w:val="002B52F0"/>
    <w:rsid w:val="002B60E2"/>
    <w:rsid w:val="002B656E"/>
    <w:rsid w:val="002B6E19"/>
    <w:rsid w:val="002B7CC5"/>
    <w:rsid w:val="002B7EDE"/>
    <w:rsid w:val="002C012D"/>
    <w:rsid w:val="002C17B2"/>
    <w:rsid w:val="002C1C13"/>
    <w:rsid w:val="002C1EB0"/>
    <w:rsid w:val="002C21DC"/>
    <w:rsid w:val="002C27A0"/>
    <w:rsid w:val="002C3010"/>
    <w:rsid w:val="002C3159"/>
    <w:rsid w:val="002C5146"/>
    <w:rsid w:val="002C5375"/>
    <w:rsid w:val="002C6A69"/>
    <w:rsid w:val="002C7409"/>
    <w:rsid w:val="002C775C"/>
    <w:rsid w:val="002D0197"/>
    <w:rsid w:val="002D108B"/>
    <w:rsid w:val="002D281C"/>
    <w:rsid w:val="002D29F7"/>
    <w:rsid w:val="002D3980"/>
    <w:rsid w:val="002D56C9"/>
    <w:rsid w:val="002D5918"/>
    <w:rsid w:val="002D59E0"/>
    <w:rsid w:val="002D78FE"/>
    <w:rsid w:val="002E043D"/>
    <w:rsid w:val="002E0D8B"/>
    <w:rsid w:val="002E268A"/>
    <w:rsid w:val="002E3357"/>
    <w:rsid w:val="002E38DF"/>
    <w:rsid w:val="002E4304"/>
    <w:rsid w:val="002E4C12"/>
    <w:rsid w:val="002E4CD4"/>
    <w:rsid w:val="002E4DD5"/>
    <w:rsid w:val="002E4F40"/>
    <w:rsid w:val="002E799A"/>
    <w:rsid w:val="002E7BC0"/>
    <w:rsid w:val="002E7E02"/>
    <w:rsid w:val="002F04F8"/>
    <w:rsid w:val="002F06BB"/>
    <w:rsid w:val="002F0850"/>
    <w:rsid w:val="002F0E37"/>
    <w:rsid w:val="002F1247"/>
    <w:rsid w:val="002F1271"/>
    <w:rsid w:val="002F153B"/>
    <w:rsid w:val="002F1613"/>
    <w:rsid w:val="002F1706"/>
    <w:rsid w:val="002F201A"/>
    <w:rsid w:val="002F2068"/>
    <w:rsid w:val="002F40A1"/>
    <w:rsid w:val="002F432E"/>
    <w:rsid w:val="002F4584"/>
    <w:rsid w:val="002F575F"/>
    <w:rsid w:val="002F5A46"/>
    <w:rsid w:val="002F5E14"/>
    <w:rsid w:val="002F5E68"/>
    <w:rsid w:val="002F5F07"/>
    <w:rsid w:val="002F6212"/>
    <w:rsid w:val="002F65A6"/>
    <w:rsid w:val="002F6F02"/>
    <w:rsid w:val="002F7254"/>
    <w:rsid w:val="002F7FDA"/>
    <w:rsid w:val="00301A06"/>
    <w:rsid w:val="00302477"/>
    <w:rsid w:val="003028CB"/>
    <w:rsid w:val="00302DCE"/>
    <w:rsid w:val="00302EDC"/>
    <w:rsid w:val="003033DA"/>
    <w:rsid w:val="0030417C"/>
    <w:rsid w:val="0030431D"/>
    <w:rsid w:val="003048FD"/>
    <w:rsid w:val="00304A3A"/>
    <w:rsid w:val="00305040"/>
    <w:rsid w:val="00305131"/>
    <w:rsid w:val="0030574C"/>
    <w:rsid w:val="003060AA"/>
    <w:rsid w:val="003073BD"/>
    <w:rsid w:val="00307AC7"/>
    <w:rsid w:val="00310E5E"/>
    <w:rsid w:val="00311603"/>
    <w:rsid w:val="003124C2"/>
    <w:rsid w:val="003125B7"/>
    <w:rsid w:val="003127E9"/>
    <w:rsid w:val="00312A77"/>
    <w:rsid w:val="00312AE0"/>
    <w:rsid w:val="00313020"/>
    <w:rsid w:val="00313266"/>
    <w:rsid w:val="00313855"/>
    <w:rsid w:val="00313B08"/>
    <w:rsid w:val="00313FFC"/>
    <w:rsid w:val="00315ADA"/>
    <w:rsid w:val="00316120"/>
    <w:rsid w:val="00316137"/>
    <w:rsid w:val="0031789F"/>
    <w:rsid w:val="00320678"/>
    <w:rsid w:val="003207B5"/>
    <w:rsid w:val="003209A7"/>
    <w:rsid w:val="00321FDB"/>
    <w:rsid w:val="00322E6F"/>
    <w:rsid w:val="00323003"/>
    <w:rsid w:val="003233B3"/>
    <w:rsid w:val="00323505"/>
    <w:rsid w:val="00323B54"/>
    <w:rsid w:val="00325979"/>
    <w:rsid w:val="0032599C"/>
    <w:rsid w:val="0032619B"/>
    <w:rsid w:val="0032652C"/>
    <w:rsid w:val="00326AE9"/>
    <w:rsid w:val="00327E77"/>
    <w:rsid w:val="003311B5"/>
    <w:rsid w:val="003314E6"/>
    <w:rsid w:val="00331CB2"/>
    <w:rsid w:val="00331EE1"/>
    <w:rsid w:val="00332892"/>
    <w:rsid w:val="00332929"/>
    <w:rsid w:val="00334278"/>
    <w:rsid w:val="0033434D"/>
    <w:rsid w:val="00335656"/>
    <w:rsid w:val="00335BFB"/>
    <w:rsid w:val="003369CF"/>
    <w:rsid w:val="00336D1D"/>
    <w:rsid w:val="003408B8"/>
    <w:rsid w:val="0034185A"/>
    <w:rsid w:val="00341A37"/>
    <w:rsid w:val="003423D2"/>
    <w:rsid w:val="00344D3D"/>
    <w:rsid w:val="00344F3F"/>
    <w:rsid w:val="00344F75"/>
    <w:rsid w:val="00344FC3"/>
    <w:rsid w:val="003459CB"/>
    <w:rsid w:val="00345B4A"/>
    <w:rsid w:val="00346D2F"/>
    <w:rsid w:val="00346D79"/>
    <w:rsid w:val="003509F1"/>
    <w:rsid w:val="00350BC7"/>
    <w:rsid w:val="00350D33"/>
    <w:rsid w:val="003517C4"/>
    <w:rsid w:val="00351F1E"/>
    <w:rsid w:val="00352118"/>
    <w:rsid w:val="0035256F"/>
    <w:rsid w:val="00354039"/>
    <w:rsid w:val="00354675"/>
    <w:rsid w:val="003553DC"/>
    <w:rsid w:val="00355F35"/>
    <w:rsid w:val="0035726B"/>
    <w:rsid w:val="00357BD6"/>
    <w:rsid w:val="003603D1"/>
    <w:rsid w:val="00361A5E"/>
    <w:rsid w:val="003634B8"/>
    <w:rsid w:val="00363679"/>
    <w:rsid w:val="00363701"/>
    <w:rsid w:val="003649A8"/>
    <w:rsid w:val="003654BF"/>
    <w:rsid w:val="0036685A"/>
    <w:rsid w:val="00367034"/>
    <w:rsid w:val="003672FC"/>
    <w:rsid w:val="00367EDF"/>
    <w:rsid w:val="0037043D"/>
    <w:rsid w:val="00370694"/>
    <w:rsid w:val="00370A65"/>
    <w:rsid w:val="00370DDE"/>
    <w:rsid w:val="003711B5"/>
    <w:rsid w:val="003712C4"/>
    <w:rsid w:val="00372750"/>
    <w:rsid w:val="0037279B"/>
    <w:rsid w:val="00372A0A"/>
    <w:rsid w:val="00372AA6"/>
    <w:rsid w:val="00374181"/>
    <w:rsid w:val="00375E9D"/>
    <w:rsid w:val="00376DEF"/>
    <w:rsid w:val="0037784C"/>
    <w:rsid w:val="00377E2C"/>
    <w:rsid w:val="00381048"/>
    <w:rsid w:val="00381347"/>
    <w:rsid w:val="00382895"/>
    <w:rsid w:val="003829D8"/>
    <w:rsid w:val="00382DF6"/>
    <w:rsid w:val="003830B8"/>
    <w:rsid w:val="00384A8C"/>
    <w:rsid w:val="003857E9"/>
    <w:rsid w:val="00385952"/>
    <w:rsid w:val="00385CD4"/>
    <w:rsid w:val="00386753"/>
    <w:rsid w:val="003877C2"/>
    <w:rsid w:val="00387AAE"/>
    <w:rsid w:val="00390646"/>
    <w:rsid w:val="00390AF2"/>
    <w:rsid w:val="0039160B"/>
    <w:rsid w:val="00392102"/>
    <w:rsid w:val="00392263"/>
    <w:rsid w:val="00392945"/>
    <w:rsid w:val="00392D6E"/>
    <w:rsid w:val="00392DFB"/>
    <w:rsid w:val="00393137"/>
    <w:rsid w:val="00393304"/>
    <w:rsid w:val="00397A3D"/>
    <w:rsid w:val="00397CFB"/>
    <w:rsid w:val="003A015A"/>
    <w:rsid w:val="003A0F95"/>
    <w:rsid w:val="003A0FD6"/>
    <w:rsid w:val="003A17DD"/>
    <w:rsid w:val="003A1A0C"/>
    <w:rsid w:val="003A2ACF"/>
    <w:rsid w:val="003A2EA6"/>
    <w:rsid w:val="003A3548"/>
    <w:rsid w:val="003A36F4"/>
    <w:rsid w:val="003A3C78"/>
    <w:rsid w:val="003A6EF7"/>
    <w:rsid w:val="003A766F"/>
    <w:rsid w:val="003A77D9"/>
    <w:rsid w:val="003B0366"/>
    <w:rsid w:val="003B0467"/>
    <w:rsid w:val="003B04F1"/>
    <w:rsid w:val="003B0B19"/>
    <w:rsid w:val="003B10D5"/>
    <w:rsid w:val="003B2238"/>
    <w:rsid w:val="003B2460"/>
    <w:rsid w:val="003B2D78"/>
    <w:rsid w:val="003B2EB1"/>
    <w:rsid w:val="003B33D9"/>
    <w:rsid w:val="003B364A"/>
    <w:rsid w:val="003B3E26"/>
    <w:rsid w:val="003B5748"/>
    <w:rsid w:val="003B5866"/>
    <w:rsid w:val="003B5F07"/>
    <w:rsid w:val="003B6208"/>
    <w:rsid w:val="003B6805"/>
    <w:rsid w:val="003C009E"/>
    <w:rsid w:val="003C0470"/>
    <w:rsid w:val="003C1045"/>
    <w:rsid w:val="003C1869"/>
    <w:rsid w:val="003C226F"/>
    <w:rsid w:val="003C2CF8"/>
    <w:rsid w:val="003C30ED"/>
    <w:rsid w:val="003C4CDF"/>
    <w:rsid w:val="003C6BF7"/>
    <w:rsid w:val="003D0298"/>
    <w:rsid w:val="003D0CB1"/>
    <w:rsid w:val="003D13E5"/>
    <w:rsid w:val="003D1EAF"/>
    <w:rsid w:val="003D21AC"/>
    <w:rsid w:val="003D3636"/>
    <w:rsid w:val="003D3F7B"/>
    <w:rsid w:val="003D6F10"/>
    <w:rsid w:val="003D73AE"/>
    <w:rsid w:val="003D76A8"/>
    <w:rsid w:val="003D7AF6"/>
    <w:rsid w:val="003E1219"/>
    <w:rsid w:val="003E1B3D"/>
    <w:rsid w:val="003E1D26"/>
    <w:rsid w:val="003E245B"/>
    <w:rsid w:val="003E2792"/>
    <w:rsid w:val="003E27A3"/>
    <w:rsid w:val="003E2916"/>
    <w:rsid w:val="003E3AEB"/>
    <w:rsid w:val="003E3F30"/>
    <w:rsid w:val="003E482E"/>
    <w:rsid w:val="003E4DBB"/>
    <w:rsid w:val="003E51EA"/>
    <w:rsid w:val="003E6293"/>
    <w:rsid w:val="003E664C"/>
    <w:rsid w:val="003E6A6B"/>
    <w:rsid w:val="003E6C7C"/>
    <w:rsid w:val="003E75A8"/>
    <w:rsid w:val="003E77B6"/>
    <w:rsid w:val="003F003D"/>
    <w:rsid w:val="003F0EAB"/>
    <w:rsid w:val="003F0FF2"/>
    <w:rsid w:val="003F11CC"/>
    <w:rsid w:val="003F13B0"/>
    <w:rsid w:val="003F1B03"/>
    <w:rsid w:val="003F1B1D"/>
    <w:rsid w:val="003F2F18"/>
    <w:rsid w:val="003F30B2"/>
    <w:rsid w:val="003F321A"/>
    <w:rsid w:val="003F36F5"/>
    <w:rsid w:val="003F3FB4"/>
    <w:rsid w:val="003F65B6"/>
    <w:rsid w:val="004007CC"/>
    <w:rsid w:val="00401551"/>
    <w:rsid w:val="00401B77"/>
    <w:rsid w:val="00401BF6"/>
    <w:rsid w:val="00401D3C"/>
    <w:rsid w:val="0040497F"/>
    <w:rsid w:val="00405154"/>
    <w:rsid w:val="004058F3"/>
    <w:rsid w:val="004067DC"/>
    <w:rsid w:val="0040697F"/>
    <w:rsid w:val="00406A78"/>
    <w:rsid w:val="00407C1C"/>
    <w:rsid w:val="00407F3C"/>
    <w:rsid w:val="00407F7E"/>
    <w:rsid w:val="004116E6"/>
    <w:rsid w:val="00411B0B"/>
    <w:rsid w:val="0041230F"/>
    <w:rsid w:val="00413053"/>
    <w:rsid w:val="00414B9B"/>
    <w:rsid w:val="00415192"/>
    <w:rsid w:val="004151DF"/>
    <w:rsid w:val="00415D5B"/>
    <w:rsid w:val="00415F96"/>
    <w:rsid w:val="00416196"/>
    <w:rsid w:val="004162B4"/>
    <w:rsid w:val="00416ABF"/>
    <w:rsid w:val="0041766E"/>
    <w:rsid w:val="00417CC0"/>
    <w:rsid w:val="00420B99"/>
    <w:rsid w:val="00420BDE"/>
    <w:rsid w:val="00420F97"/>
    <w:rsid w:val="0042134D"/>
    <w:rsid w:val="00421567"/>
    <w:rsid w:val="004217A8"/>
    <w:rsid w:val="00421AC4"/>
    <w:rsid w:val="00421DE2"/>
    <w:rsid w:val="0042236D"/>
    <w:rsid w:val="004224D1"/>
    <w:rsid w:val="00423EEA"/>
    <w:rsid w:val="00424D9B"/>
    <w:rsid w:val="004255C9"/>
    <w:rsid w:val="004256CA"/>
    <w:rsid w:val="0043152C"/>
    <w:rsid w:val="00431885"/>
    <w:rsid w:val="00432182"/>
    <w:rsid w:val="00433DA4"/>
    <w:rsid w:val="00433DCF"/>
    <w:rsid w:val="004341FF"/>
    <w:rsid w:val="0043474F"/>
    <w:rsid w:val="00434955"/>
    <w:rsid w:val="0043531F"/>
    <w:rsid w:val="00436969"/>
    <w:rsid w:val="0043710A"/>
    <w:rsid w:val="00437122"/>
    <w:rsid w:val="00437608"/>
    <w:rsid w:val="00437661"/>
    <w:rsid w:val="00437883"/>
    <w:rsid w:val="00437AB1"/>
    <w:rsid w:val="00440193"/>
    <w:rsid w:val="00440283"/>
    <w:rsid w:val="00440E6C"/>
    <w:rsid w:val="00441381"/>
    <w:rsid w:val="00441F3A"/>
    <w:rsid w:val="0044373F"/>
    <w:rsid w:val="00444F17"/>
    <w:rsid w:val="00445470"/>
    <w:rsid w:val="00445B7E"/>
    <w:rsid w:val="00445C26"/>
    <w:rsid w:val="00446C42"/>
    <w:rsid w:val="00447F02"/>
    <w:rsid w:val="004504B4"/>
    <w:rsid w:val="00450E81"/>
    <w:rsid w:val="004529C4"/>
    <w:rsid w:val="00452C52"/>
    <w:rsid w:val="00453416"/>
    <w:rsid w:val="004538D5"/>
    <w:rsid w:val="00453DB6"/>
    <w:rsid w:val="00453E1A"/>
    <w:rsid w:val="004560FA"/>
    <w:rsid w:val="00456991"/>
    <w:rsid w:val="00456A0C"/>
    <w:rsid w:val="00456D47"/>
    <w:rsid w:val="00456D78"/>
    <w:rsid w:val="00456DE3"/>
    <w:rsid w:val="00457253"/>
    <w:rsid w:val="00460016"/>
    <w:rsid w:val="00460A66"/>
    <w:rsid w:val="00460EBA"/>
    <w:rsid w:val="004612F1"/>
    <w:rsid w:val="00463344"/>
    <w:rsid w:val="004635F7"/>
    <w:rsid w:val="00463AB1"/>
    <w:rsid w:val="00464B49"/>
    <w:rsid w:val="004650BE"/>
    <w:rsid w:val="00465344"/>
    <w:rsid w:val="004667AD"/>
    <w:rsid w:val="00466D39"/>
    <w:rsid w:val="00466FA2"/>
    <w:rsid w:val="00467CE3"/>
    <w:rsid w:val="004710AF"/>
    <w:rsid w:val="00471314"/>
    <w:rsid w:val="004715D7"/>
    <w:rsid w:val="004718FE"/>
    <w:rsid w:val="004721A0"/>
    <w:rsid w:val="0047233E"/>
    <w:rsid w:val="0047293B"/>
    <w:rsid w:val="004736A8"/>
    <w:rsid w:val="004739F6"/>
    <w:rsid w:val="0047461E"/>
    <w:rsid w:val="004751D9"/>
    <w:rsid w:val="004755D7"/>
    <w:rsid w:val="004761A2"/>
    <w:rsid w:val="004761DB"/>
    <w:rsid w:val="00476783"/>
    <w:rsid w:val="00476882"/>
    <w:rsid w:val="00480337"/>
    <w:rsid w:val="004807AD"/>
    <w:rsid w:val="00480949"/>
    <w:rsid w:val="00480EFF"/>
    <w:rsid w:val="00481CF4"/>
    <w:rsid w:val="00482CF5"/>
    <w:rsid w:val="0048339A"/>
    <w:rsid w:val="0048412C"/>
    <w:rsid w:val="004841FD"/>
    <w:rsid w:val="00484E68"/>
    <w:rsid w:val="004850BC"/>
    <w:rsid w:val="00485C27"/>
    <w:rsid w:val="00486F08"/>
    <w:rsid w:val="00487FF0"/>
    <w:rsid w:val="0049093F"/>
    <w:rsid w:val="00490F07"/>
    <w:rsid w:val="0049129C"/>
    <w:rsid w:val="0049247B"/>
    <w:rsid w:val="00493A8C"/>
    <w:rsid w:val="0049406C"/>
    <w:rsid w:val="00494D54"/>
    <w:rsid w:val="00494DFE"/>
    <w:rsid w:val="004950BB"/>
    <w:rsid w:val="00496205"/>
    <w:rsid w:val="0049642C"/>
    <w:rsid w:val="004966F6"/>
    <w:rsid w:val="004969C3"/>
    <w:rsid w:val="00496E85"/>
    <w:rsid w:val="004974A4"/>
    <w:rsid w:val="004A0276"/>
    <w:rsid w:val="004A0DA4"/>
    <w:rsid w:val="004A12A3"/>
    <w:rsid w:val="004A16DC"/>
    <w:rsid w:val="004A40AE"/>
    <w:rsid w:val="004A43F4"/>
    <w:rsid w:val="004A46DD"/>
    <w:rsid w:val="004A4A78"/>
    <w:rsid w:val="004A5101"/>
    <w:rsid w:val="004A513D"/>
    <w:rsid w:val="004A5439"/>
    <w:rsid w:val="004A5914"/>
    <w:rsid w:val="004A69C9"/>
    <w:rsid w:val="004B03A0"/>
    <w:rsid w:val="004B12D7"/>
    <w:rsid w:val="004B1F2D"/>
    <w:rsid w:val="004B28AC"/>
    <w:rsid w:val="004B2E7E"/>
    <w:rsid w:val="004B2F1A"/>
    <w:rsid w:val="004B3078"/>
    <w:rsid w:val="004B5C4A"/>
    <w:rsid w:val="004B64C4"/>
    <w:rsid w:val="004B708E"/>
    <w:rsid w:val="004B769E"/>
    <w:rsid w:val="004C3FEE"/>
    <w:rsid w:val="004C498F"/>
    <w:rsid w:val="004C4CD3"/>
    <w:rsid w:val="004C55AF"/>
    <w:rsid w:val="004C66DD"/>
    <w:rsid w:val="004C67B8"/>
    <w:rsid w:val="004C6CDA"/>
    <w:rsid w:val="004C72EE"/>
    <w:rsid w:val="004D15D2"/>
    <w:rsid w:val="004D2FE1"/>
    <w:rsid w:val="004D435C"/>
    <w:rsid w:val="004D4975"/>
    <w:rsid w:val="004D5196"/>
    <w:rsid w:val="004D5D2F"/>
    <w:rsid w:val="004D5FBB"/>
    <w:rsid w:val="004D61CF"/>
    <w:rsid w:val="004D6A68"/>
    <w:rsid w:val="004D73AD"/>
    <w:rsid w:val="004D7A55"/>
    <w:rsid w:val="004E0FA3"/>
    <w:rsid w:val="004E1AFD"/>
    <w:rsid w:val="004E2104"/>
    <w:rsid w:val="004E3154"/>
    <w:rsid w:val="004E387E"/>
    <w:rsid w:val="004E3911"/>
    <w:rsid w:val="004E4024"/>
    <w:rsid w:val="004E4337"/>
    <w:rsid w:val="004E4A23"/>
    <w:rsid w:val="004E67FA"/>
    <w:rsid w:val="004E76C6"/>
    <w:rsid w:val="004F0277"/>
    <w:rsid w:val="004F0D39"/>
    <w:rsid w:val="004F0F52"/>
    <w:rsid w:val="004F316F"/>
    <w:rsid w:val="004F37A0"/>
    <w:rsid w:val="004F41F6"/>
    <w:rsid w:val="004F4BAB"/>
    <w:rsid w:val="004F52E4"/>
    <w:rsid w:val="004F6341"/>
    <w:rsid w:val="004F6C4E"/>
    <w:rsid w:val="005014BE"/>
    <w:rsid w:val="005015EB"/>
    <w:rsid w:val="0050168E"/>
    <w:rsid w:val="00501FBA"/>
    <w:rsid w:val="005025FD"/>
    <w:rsid w:val="0050385C"/>
    <w:rsid w:val="00504AB4"/>
    <w:rsid w:val="00504FD0"/>
    <w:rsid w:val="00505504"/>
    <w:rsid w:val="005067A7"/>
    <w:rsid w:val="0050715C"/>
    <w:rsid w:val="00507D44"/>
    <w:rsid w:val="00507F99"/>
    <w:rsid w:val="005107D4"/>
    <w:rsid w:val="00510F33"/>
    <w:rsid w:val="005114C4"/>
    <w:rsid w:val="005117DA"/>
    <w:rsid w:val="00511F3F"/>
    <w:rsid w:val="005121D8"/>
    <w:rsid w:val="00513188"/>
    <w:rsid w:val="00513ADF"/>
    <w:rsid w:val="00513E55"/>
    <w:rsid w:val="0051509F"/>
    <w:rsid w:val="00515CEB"/>
    <w:rsid w:val="00516408"/>
    <w:rsid w:val="00516777"/>
    <w:rsid w:val="0051681E"/>
    <w:rsid w:val="005172BA"/>
    <w:rsid w:val="00517472"/>
    <w:rsid w:val="00517C4C"/>
    <w:rsid w:val="0052017A"/>
    <w:rsid w:val="00520330"/>
    <w:rsid w:val="0052064E"/>
    <w:rsid w:val="0052084D"/>
    <w:rsid w:val="00520FE0"/>
    <w:rsid w:val="0052182F"/>
    <w:rsid w:val="00521B0C"/>
    <w:rsid w:val="00522A9D"/>
    <w:rsid w:val="00523205"/>
    <w:rsid w:val="00523DE6"/>
    <w:rsid w:val="00524615"/>
    <w:rsid w:val="00525008"/>
    <w:rsid w:val="0052568F"/>
    <w:rsid w:val="00525E3E"/>
    <w:rsid w:val="0052679F"/>
    <w:rsid w:val="00526FAA"/>
    <w:rsid w:val="0052709E"/>
    <w:rsid w:val="00527C5F"/>
    <w:rsid w:val="0053012E"/>
    <w:rsid w:val="00530660"/>
    <w:rsid w:val="00530C48"/>
    <w:rsid w:val="00531F0A"/>
    <w:rsid w:val="0053209F"/>
    <w:rsid w:val="0053234C"/>
    <w:rsid w:val="005326AC"/>
    <w:rsid w:val="00532BF1"/>
    <w:rsid w:val="00533422"/>
    <w:rsid w:val="00534227"/>
    <w:rsid w:val="005344F5"/>
    <w:rsid w:val="005346CF"/>
    <w:rsid w:val="00534A13"/>
    <w:rsid w:val="00535B1C"/>
    <w:rsid w:val="0053676E"/>
    <w:rsid w:val="00536EF3"/>
    <w:rsid w:val="00537480"/>
    <w:rsid w:val="005374A8"/>
    <w:rsid w:val="00541A8E"/>
    <w:rsid w:val="00542BEE"/>
    <w:rsid w:val="00542BF0"/>
    <w:rsid w:val="005435B7"/>
    <w:rsid w:val="0054616C"/>
    <w:rsid w:val="005478C6"/>
    <w:rsid w:val="00550014"/>
    <w:rsid w:val="005504AE"/>
    <w:rsid w:val="0055079C"/>
    <w:rsid w:val="00550983"/>
    <w:rsid w:val="00550A52"/>
    <w:rsid w:val="00550E72"/>
    <w:rsid w:val="00551B8A"/>
    <w:rsid w:val="0055247D"/>
    <w:rsid w:val="00552D3F"/>
    <w:rsid w:val="0055392E"/>
    <w:rsid w:val="00555241"/>
    <w:rsid w:val="005557CB"/>
    <w:rsid w:val="00556E73"/>
    <w:rsid w:val="0055706A"/>
    <w:rsid w:val="00557400"/>
    <w:rsid w:val="00557425"/>
    <w:rsid w:val="005577F7"/>
    <w:rsid w:val="00557C63"/>
    <w:rsid w:val="00557EDD"/>
    <w:rsid w:val="00560F5A"/>
    <w:rsid w:val="00561382"/>
    <w:rsid w:val="0056241E"/>
    <w:rsid w:val="00562AC7"/>
    <w:rsid w:val="0056303E"/>
    <w:rsid w:val="00563F9D"/>
    <w:rsid w:val="005643D1"/>
    <w:rsid w:val="0056538C"/>
    <w:rsid w:val="005654AD"/>
    <w:rsid w:val="00565D38"/>
    <w:rsid w:val="00566FA8"/>
    <w:rsid w:val="005672FD"/>
    <w:rsid w:val="005676C0"/>
    <w:rsid w:val="005679F0"/>
    <w:rsid w:val="0057126A"/>
    <w:rsid w:val="005712FA"/>
    <w:rsid w:val="005714F4"/>
    <w:rsid w:val="00571B03"/>
    <w:rsid w:val="00572933"/>
    <w:rsid w:val="00572B9D"/>
    <w:rsid w:val="00573904"/>
    <w:rsid w:val="0057462D"/>
    <w:rsid w:val="005759BD"/>
    <w:rsid w:val="00575BB4"/>
    <w:rsid w:val="005774D8"/>
    <w:rsid w:val="00577641"/>
    <w:rsid w:val="005801AA"/>
    <w:rsid w:val="005803B3"/>
    <w:rsid w:val="00581105"/>
    <w:rsid w:val="005831D9"/>
    <w:rsid w:val="00583BCC"/>
    <w:rsid w:val="00583E54"/>
    <w:rsid w:val="00584772"/>
    <w:rsid w:val="00584B94"/>
    <w:rsid w:val="005856C2"/>
    <w:rsid w:val="005865F2"/>
    <w:rsid w:val="00586E27"/>
    <w:rsid w:val="00586E46"/>
    <w:rsid w:val="00586FF2"/>
    <w:rsid w:val="0059049F"/>
    <w:rsid w:val="00590700"/>
    <w:rsid w:val="00590BF9"/>
    <w:rsid w:val="00593190"/>
    <w:rsid w:val="005934DE"/>
    <w:rsid w:val="0059384B"/>
    <w:rsid w:val="00593F21"/>
    <w:rsid w:val="005951A1"/>
    <w:rsid w:val="00596599"/>
    <w:rsid w:val="005968FF"/>
    <w:rsid w:val="005A05CE"/>
    <w:rsid w:val="005A1242"/>
    <w:rsid w:val="005A1A66"/>
    <w:rsid w:val="005A298C"/>
    <w:rsid w:val="005A32E4"/>
    <w:rsid w:val="005A4656"/>
    <w:rsid w:val="005A4AD1"/>
    <w:rsid w:val="005A4F7A"/>
    <w:rsid w:val="005A594D"/>
    <w:rsid w:val="005A5E01"/>
    <w:rsid w:val="005A6540"/>
    <w:rsid w:val="005A6918"/>
    <w:rsid w:val="005A69E4"/>
    <w:rsid w:val="005A6EF4"/>
    <w:rsid w:val="005A7EC0"/>
    <w:rsid w:val="005B044F"/>
    <w:rsid w:val="005B24FD"/>
    <w:rsid w:val="005B315E"/>
    <w:rsid w:val="005B7CCC"/>
    <w:rsid w:val="005C19D1"/>
    <w:rsid w:val="005C1AE2"/>
    <w:rsid w:val="005C20A9"/>
    <w:rsid w:val="005C22D1"/>
    <w:rsid w:val="005C2CBE"/>
    <w:rsid w:val="005C2F9B"/>
    <w:rsid w:val="005C3E57"/>
    <w:rsid w:val="005C413E"/>
    <w:rsid w:val="005C43D6"/>
    <w:rsid w:val="005C4B15"/>
    <w:rsid w:val="005C5504"/>
    <w:rsid w:val="005C5BBD"/>
    <w:rsid w:val="005C7EAF"/>
    <w:rsid w:val="005D016A"/>
    <w:rsid w:val="005D07EB"/>
    <w:rsid w:val="005D0DF9"/>
    <w:rsid w:val="005D1935"/>
    <w:rsid w:val="005D1B8F"/>
    <w:rsid w:val="005D1D1C"/>
    <w:rsid w:val="005D2D3E"/>
    <w:rsid w:val="005D362E"/>
    <w:rsid w:val="005D3B6D"/>
    <w:rsid w:val="005D4FC0"/>
    <w:rsid w:val="005D545C"/>
    <w:rsid w:val="005D58A9"/>
    <w:rsid w:val="005D5A91"/>
    <w:rsid w:val="005D622A"/>
    <w:rsid w:val="005D6711"/>
    <w:rsid w:val="005D67C1"/>
    <w:rsid w:val="005D6C8C"/>
    <w:rsid w:val="005D6DBE"/>
    <w:rsid w:val="005D773D"/>
    <w:rsid w:val="005D7D85"/>
    <w:rsid w:val="005E01B2"/>
    <w:rsid w:val="005E1E61"/>
    <w:rsid w:val="005E1E8E"/>
    <w:rsid w:val="005E22B1"/>
    <w:rsid w:val="005E2A8B"/>
    <w:rsid w:val="005E2B11"/>
    <w:rsid w:val="005E3115"/>
    <w:rsid w:val="005E4145"/>
    <w:rsid w:val="005E4641"/>
    <w:rsid w:val="005E5E43"/>
    <w:rsid w:val="005E5E91"/>
    <w:rsid w:val="005E678C"/>
    <w:rsid w:val="005E6AAC"/>
    <w:rsid w:val="005E7667"/>
    <w:rsid w:val="005F0BFD"/>
    <w:rsid w:val="005F0C08"/>
    <w:rsid w:val="005F180F"/>
    <w:rsid w:val="005F1FD5"/>
    <w:rsid w:val="005F262D"/>
    <w:rsid w:val="005F2A17"/>
    <w:rsid w:val="005F3A12"/>
    <w:rsid w:val="005F571F"/>
    <w:rsid w:val="005F6840"/>
    <w:rsid w:val="005F75F9"/>
    <w:rsid w:val="005F7C24"/>
    <w:rsid w:val="0060081B"/>
    <w:rsid w:val="006024EA"/>
    <w:rsid w:val="00603160"/>
    <w:rsid w:val="00603569"/>
    <w:rsid w:val="00603C13"/>
    <w:rsid w:val="00603E90"/>
    <w:rsid w:val="00604248"/>
    <w:rsid w:val="006045E5"/>
    <w:rsid w:val="0060490E"/>
    <w:rsid w:val="006059F6"/>
    <w:rsid w:val="00606AEF"/>
    <w:rsid w:val="00606DAB"/>
    <w:rsid w:val="00606DBF"/>
    <w:rsid w:val="00610173"/>
    <w:rsid w:val="00610280"/>
    <w:rsid w:val="006109AA"/>
    <w:rsid w:val="00610CD5"/>
    <w:rsid w:val="006110C7"/>
    <w:rsid w:val="00612111"/>
    <w:rsid w:val="0061211A"/>
    <w:rsid w:val="00612B9D"/>
    <w:rsid w:val="006134A6"/>
    <w:rsid w:val="006135AD"/>
    <w:rsid w:val="00615CBF"/>
    <w:rsid w:val="00615ECF"/>
    <w:rsid w:val="006163B4"/>
    <w:rsid w:val="00616ABB"/>
    <w:rsid w:val="00616CC5"/>
    <w:rsid w:val="00617340"/>
    <w:rsid w:val="00617833"/>
    <w:rsid w:val="0062173C"/>
    <w:rsid w:val="0062196B"/>
    <w:rsid w:val="00621C29"/>
    <w:rsid w:val="00623B42"/>
    <w:rsid w:val="00623E5C"/>
    <w:rsid w:val="00624075"/>
    <w:rsid w:val="006242D5"/>
    <w:rsid w:val="00624E3A"/>
    <w:rsid w:val="006252D6"/>
    <w:rsid w:val="00625861"/>
    <w:rsid w:val="006274B6"/>
    <w:rsid w:val="0063166A"/>
    <w:rsid w:val="006319C2"/>
    <w:rsid w:val="00631DD8"/>
    <w:rsid w:val="00632453"/>
    <w:rsid w:val="006326E7"/>
    <w:rsid w:val="0063361B"/>
    <w:rsid w:val="00633D21"/>
    <w:rsid w:val="0063456A"/>
    <w:rsid w:val="00634896"/>
    <w:rsid w:val="00634D9E"/>
    <w:rsid w:val="00634E2B"/>
    <w:rsid w:val="00635CB8"/>
    <w:rsid w:val="0064054C"/>
    <w:rsid w:val="006430A6"/>
    <w:rsid w:val="00643218"/>
    <w:rsid w:val="0064373A"/>
    <w:rsid w:val="0064496B"/>
    <w:rsid w:val="00645491"/>
    <w:rsid w:val="006471C2"/>
    <w:rsid w:val="006476F9"/>
    <w:rsid w:val="006479E3"/>
    <w:rsid w:val="006506C3"/>
    <w:rsid w:val="00650BEE"/>
    <w:rsid w:val="00650E60"/>
    <w:rsid w:val="00651584"/>
    <w:rsid w:val="00651804"/>
    <w:rsid w:val="00651C1A"/>
    <w:rsid w:val="00652396"/>
    <w:rsid w:val="0065498C"/>
    <w:rsid w:val="00654C46"/>
    <w:rsid w:val="0065589F"/>
    <w:rsid w:val="00656304"/>
    <w:rsid w:val="0065652C"/>
    <w:rsid w:val="0065761A"/>
    <w:rsid w:val="00661BB8"/>
    <w:rsid w:val="0066251D"/>
    <w:rsid w:val="00662C42"/>
    <w:rsid w:val="00662F21"/>
    <w:rsid w:val="006632EC"/>
    <w:rsid w:val="00663D72"/>
    <w:rsid w:val="00663F21"/>
    <w:rsid w:val="00665C39"/>
    <w:rsid w:val="00665DAA"/>
    <w:rsid w:val="00666F8B"/>
    <w:rsid w:val="00667231"/>
    <w:rsid w:val="006674AF"/>
    <w:rsid w:val="006709DB"/>
    <w:rsid w:val="00671033"/>
    <w:rsid w:val="006710AF"/>
    <w:rsid w:val="0067196B"/>
    <w:rsid w:val="00671A88"/>
    <w:rsid w:val="00671B2F"/>
    <w:rsid w:val="00671D85"/>
    <w:rsid w:val="006720D7"/>
    <w:rsid w:val="00672E73"/>
    <w:rsid w:val="00672F82"/>
    <w:rsid w:val="006733B4"/>
    <w:rsid w:val="00673820"/>
    <w:rsid w:val="00673D4C"/>
    <w:rsid w:val="006745BC"/>
    <w:rsid w:val="00674FB9"/>
    <w:rsid w:val="006753F1"/>
    <w:rsid w:val="0067583B"/>
    <w:rsid w:val="00676B5C"/>
    <w:rsid w:val="0067726E"/>
    <w:rsid w:val="0067773B"/>
    <w:rsid w:val="00677997"/>
    <w:rsid w:val="00677ACC"/>
    <w:rsid w:val="006802B7"/>
    <w:rsid w:val="00680ED1"/>
    <w:rsid w:val="00682C2E"/>
    <w:rsid w:val="00682DFB"/>
    <w:rsid w:val="00682E12"/>
    <w:rsid w:val="00682E49"/>
    <w:rsid w:val="00683146"/>
    <w:rsid w:val="00683A4C"/>
    <w:rsid w:val="00683B24"/>
    <w:rsid w:val="00684113"/>
    <w:rsid w:val="00684398"/>
    <w:rsid w:val="00685122"/>
    <w:rsid w:val="0068546F"/>
    <w:rsid w:val="00686ED5"/>
    <w:rsid w:val="00687113"/>
    <w:rsid w:val="00687129"/>
    <w:rsid w:val="00687DBB"/>
    <w:rsid w:val="006900E8"/>
    <w:rsid w:val="00690A9F"/>
    <w:rsid w:val="00690ED8"/>
    <w:rsid w:val="00692413"/>
    <w:rsid w:val="00692B6A"/>
    <w:rsid w:val="00692F70"/>
    <w:rsid w:val="00693067"/>
    <w:rsid w:val="00693CEB"/>
    <w:rsid w:val="006948DF"/>
    <w:rsid w:val="006A05BE"/>
    <w:rsid w:val="006A1BDB"/>
    <w:rsid w:val="006A1C87"/>
    <w:rsid w:val="006A1D45"/>
    <w:rsid w:val="006A27E5"/>
    <w:rsid w:val="006A373F"/>
    <w:rsid w:val="006A37EA"/>
    <w:rsid w:val="006A46CE"/>
    <w:rsid w:val="006A47DF"/>
    <w:rsid w:val="006A5587"/>
    <w:rsid w:val="006A6534"/>
    <w:rsid w:val="006A68BD"/>
    <w:rsid w:val="006A6C89"/>
    <w:rsid w:val="006B00D6"/>
    <w:rsid w:val="006B0531"/>
    <w:rsid w:val="006B17B1"/>
    <w:rsid w:val="006B1A8E"/>
    <w:rsid w:val="006B1E71"/>
    <w:rsid w:val="006B21C6"/>
    <w:rsid w:val="006B4729"/>
    <w:rsid w:val="006B4785"/>
    <w:rsid w:val="006B4B0C"/>
    <w:rsid w:val="006B5453"/>
    <w:rsid w:val="006B580E"/>
    <w:rsid w:val="006C00C6"/>
    <w:rsid w:val="006C0BE2"/>
    <w:rsid w:val="006C1284"/>
    <w:rsid w:val="006C15FA"/>
    <w:rsid w:val="006C222D"/>
    <w:rsid w:val="006C358D"/>
    <w:rsid w:val="006C4571"/>
    <w:rsid w:val="006C4ED8"/>
    <w:rsid w:val="006C551C"/>
    <w:rsid w:val="006C562B"/>
    <w:rsid w:val="006C6D64"/>
    <w:rsid w:val="006C6E89"/>
    <w:rsid w:val="006C7499"/>
    <w:rsid w:val="006C7864"/>
    <w:rsid w:val="006D0058"/>
    <w:rsid w:val="006D0230"/>
    <w:rsid w:val="006D060F"/>
    <w:rsid w:val="006D063F"/>
    <w:rsid w:val="006D0EAF"/>
    <w:rsid w:val="006D136D"/>
    <w:rsid w:val="006D17F0"/>
    <w:rsid w:val="006D1898"/>
    <w:rsid w:val="006D1CE9"/>
    <w:rsid w:val="006D2194"/>
    <w:rsid w:val="006D2417"/>
    <w:rsid w:val="006D2B78"/>
    <w:rsid w:val="006D310A"/>
    <w:rsid w:val="006D6107"/>
    <w:rsid w:val="006D61DA"/>
    <w:rsid w:val="006D6FA5"/>
    <w:rsid w:val="006E0046"/>
    <w:rsid w:val="006E03A1"/>
    <w:rsid w:val="006E255C"/>
    <w:rsid w:val="006E2992"/>
    <w:rsid w:val="006E2B34"/>
    <w:rsid w:val="006E2EDB"/>
    <w:rsid w:val="006E3579"/>
    <w:rsid w:val="006E3675"/>
    <w:rsid w:val="006E3B13"/>
    <w:rsid w:val="006E3CDB"/>
    <w:rsid w:val="006E4131"/>
    <w:rsid w:val="006E42D4"/>
    <w:rsid w:val="006E45FE"/>
    <w:rsid w:val="006E4A88"/>
    <w:rsid w:val="006E4B3B"/>
    <w:rsid w:val="006E4D87"/>
    <w:rsid w:val="006E727E"/>
    <w:rsid w:val="006E7962"/>
    <w:rsid w:val="006E7E45"/>
    <w:rsid w:val="006F0294"/>
    <w:rsid w:val="006F17E6"/>
    <w:rsid w:val="006F1962"/>
    <w:rsid w:val="006F19A6"/>
    <w:rsid w:val="006F21AE"/>
    <w:rsid w:val="006F2CDA"/>
    <w:rsid w:val="006F2DDF"/>
    <w:rsid w:val="006F3BC8"/>
    <w:rsid w:val="006F4276"/>
    <w:rsid w:val="006F4F1D"/>
    <w:rsid w:val="006F53D1"/>
    <w:rsid w:val="006F5F47"/>
    <w:rsid w:val="006F6A8F"/>
    <w:rsid w:val="006F6F39"/>
    <w:rsid w:val="006F7078"/>
    <w:rsid w:val="006F7D11"/>
    <w:rsid w:val="00704536"/>
    <w:rsid w:val="00704F14"/>
    <w:rsid w:val="00705197"/>
    <w:rsid w:val="00705880"/>
    <w:rsid w:val="00705A64"/>
    <w:rsid w:val="00705F50"/>
    <w:rsid w:val="007063AD"/>
    <w:rsid w:val="007078AE"/>
    <w:rsid w:val="007105BE"/>
    <w:rsid w:val="00710F53"/>
    <w:rsid w:val="00710FBA"/>
    <w:rsid w:val="0071195F"/>
    <w:rsid w:val="00711D43"/>
    <w:rsid w:val="007138CD"/>
    <w:rsid w:val="00713E21"/>
    <w:rsid w:val="0071408B"/>
    <w:rsid w:val="007152BD"/>
    <w:rsid w:val="0071577D"/>
    <w:rsid w:val="007159C0"/>
    <w:rsid w:val="00716AB6"/>
    <w:rsid w:val="007177E6"/>
    <w:rsid w:val="0071792D"/>
    <w:rsid w:val="0072015F"/>
    <w:rsid w:val="00720387"/>
    <w:rsid w:val="00721202"/>
    <w:rsid w:val="007219C7"/>
    <w:rsid w:val="007226E6"/>
    <w:rsid w:val="0072498F"/>
    <w:rsid w:val="0072618E"/>
    <w:rsid w:val="007267C1"/>
    <w:rsid w:val="00727626"/>
    <w:rsid w:val="00727AE6"/>
    <w:rsid w:val="0073044B"/>
    <w:rsid w:val="007304F6"/>
    <w:rsid w:val="00730798"/>
    <w:rsid w:val="00730A02"/>
    <w:rsid w:val="0073103A"/>
    <w:rsid w:val="00731063"/>
    <w:rsid w:val="00731A3B"/>
    <w:rsid w:val="007321CA"/>
    <w:rsid w:val="00732A41"/>
    <w:rsid w:val="00733763"/>
    <w:rsid w:val="00733DD7"/>
    <w:rsid w:val="00736C96"/>
    <w:rsid w:val="00740325"/>
    <w:rsid w:val="00741432"/>
    <w:rsid w:val="00741566"/>
    <w:rsid w:val="00741BE1"/>
    <w:rsid w:val="00741FA5"/>
    <w:rsid w:val="0074236E"/>
    <w:rsid w:val="00744410"/>
    <w:rsid w:val="00744466"/>
    <w:rsid w:val="0074564B"/>
    <w:rsid w:val="00745CAB"/>
    <w:rsid w:val="00745E97"/>
    <w:rsid w:val="0074639E"/>
    <w:rsid w:val="00746F64"/>
    <w:rsid w:val="007479D4"/>
    <w:rsid w:val="00750640"/>
    <w:rsid w:val="00751BBA"/>
    <w:rsid w:val="00752BBA"/>
    <w:rsid w:val="00752D46"/>
    <w:rsid w:val="00753569"/>
    <w:rsid w:val="007535FE"/>
    <w:rsid w:val="00754186"/>
    <w:rsid w:val="00754C73"/>
    <w:rsid w:val="00755575"/>
    <w:rsid w:val="00755D8E"/>
    <w:rsid w:val="00756757"/>
    <w:rsid w:val="00760DFA"/>
    <w:rsid w:val="00760FD1"/>
    <w:rsid w:val="007612C7"/>
    <w:rsid w:val="00762051"/>
    <w:rsid w:val="00762534"/>
    <w:rsid w:val="0076270E"/>
    <w:rsid w:val="00763B75"/>
    <w:rsid w:val="00764914"/>
    <w:rsid w:val="0076491C"/>
    <w:rsid w:val="00764A09"/>
    <w:rsid w:val="0076563B"/>
    <w:rsid w:val="0076563E"/>
    <w:rsid w:val="00765723"/>
    <w:rsid w:val="0076597C"/>
    <w:rsid w:val="0076605A"/>
    <w:rsid w:val="007678BC"/>
    <w:rsid w:val="00770295"/>
    <w:rsid w:val="00770927"/>
    <w:rsid w:val="0077206C"/>
    <w:rsid w:val="007725B8"/>
    <w:rsid w:val="00772A1C"/>
    <w:rsid w:val="00773556"/>
    <w:rsid w:val="00773925"/>
    <w:rsid w:val="00773BA0"/>
    <w:rsid w:val="00774A26"/>
    <w:rsid w:val="00774C77"/>
    <w:rsid w:val="007758E4"/>
    <w:rsid w:val="00776344"/>
    <w:rsid w:val="00776630"/>
    <w:rsid w:val="007770E5"/>
    <w:rsid w:val="00780052"/>
    <w:rsid w:val="00780325"/>
    <w:rsid w:val="00781363"/>
    <w:rsid w:val="00781412"/>
    <w:rsid w:val="00782EF4"/>
    <w:rsid w:val="00783A80"/>
    <w:rsid w:val="00783F29"/>
    <w:rsid w:val="0078424C"/>
    <w:rsid w:val="0078491F"/>
    <w:rsid w:val="00786674"/>
    <w:rsid w:val="00786BCB"/>
    <w:rsid w:val="00786C3F"/>
    <w:rsid w:val="007877EE"/>
    <w:rsid w:val="00787C68"/>
    <w:rsid w:val="00790654"/>
    <w:rsid w:val="00790786"/>
    <w:rsid w:val="00790F38"/>
    <w:rsid w:val="0079113F"/>
    <w:rsid w:val="00792063"/>
    <w:rsid w:val="00792327"/>
    <w:rsid w:val="0079240F"/>
    <w:rsid w:val="0079377D"/>
    <w:rsid w:val="00794734"/>
    <w:rsid w:val="0079704C"/>
    <w:rsid w:val="00797358"/>
    <w:rsid w:val="007978F9"/>
    <w:rsid w:val="007A2C2E"/>
    <w:rsid w:val="007A49CD"/>
    <w:rsid w:val="007A4B83"/>
    <w:rsid w:val="007A51A2"/>
    <w:rsid w:val="007A5221"/>
    <w:rsid w:val="007A54DF"/>
    <w:rsid w:val="007A5D36"/>
    <w:rsid w:val="007A5EC5"/>
    <w:rsid w:val="007A66FD"/>
    <w:rsid w:val="007A7660"/>
    <w:rsid w:val="007B0671"/>
    <w:rsid w:val="007B0B1C"/>
    <w:rsid w:val="007B0D7C"/>
    <w:rsid w:val="007B18BE"/>
    <w:rsid w:val="007B2B29"/>
    <w:rsid w:val="007B3AEC"/>
    <w:rsid w:val="007B3DDD"/>
    <w:rsid w:val="007B415B"/>
    <w:rsid w:val="007B426E"/>
    <w:rsid w:val="007B4740"/>
    <w:rsid w:val="007B4EDF"/>
    <w:rsid w:val="007B4F88"/>
    <w:rsid w:val="007B68AC"/>
    <w:rsid w:val="007B6F2A"/>
    <w:rsid w:val="007B71A2"/>
    <w:rsid w:val="007C01AC"/>
    <w:rsid w:val="007C026A"/>
    <w:rsid w:val="007C058A"/>
    <w:rsid w:val="007C076A"/>
    <w:rsid w:val="007C109F"/>
    <w:rsid w:val="007C1B75"/>
    <w:rsid w:val="007C2627"/>
    <w:rsid w:val="007C388D"/>
    <w:rsid w:val="007C4A27"/>
    <w:rsid w:val="007C6A96"/>
    <w:rsid w:val="007C6B42"/>
    <w:rsid w:val="007C6E5A"/>
    <w:rsid w:val="007C74EF"/>
    <w:rsid w:val="007D0502"/>
    <w:rsid w:val="007D1FDA"/>
    <w:rsid w:val="007D290A"/>
    <w:rsid w:val="007D31FE"/>
    <w:rsid w:val="007D36FF"/>
    <w:rsid w:val="007D4A33"/>
    <w:rsid w:val="007D5511"/>
    <w:rsid w:val="007D55C0"/>
    <w:rsid w:val="007D5B5A"/>
    <w:rsid w:val="007D5D78"/>
    <w:rsid w:val="007D67BD"/>
    <w:rsid w:val="007D6974"/>
    <w:rsid w:val="007D6AF4"/>
    <w:rsid w:val="007E07F4"/>
    <w:rsid w:val="007E0AEA"/>
    <w:rsid w:val="007E1020"/>
    <w:rsid w:val="007E1093"/>
    <w:rsid w:val="007E2325"/>
    <w:rsid w:val="007E272F"/>
    <w:rsid w:val="007E367A"/>
    <w:rsid w:val="007E372A"/>
    <w:rsid w:val="007E3901"/>
    <w:rsid w:val="007E41A4"/>
    <w:rsid w:val="007E55F6"/>
    <w:rsid w:val="007E6AB0"/>
    <w:rsid w:val="007E6D22"/>
    <w:rsid w:val="007E723A"/>
    <w:rsid w:val="007E73F0"/>
    <w:rsid w:val="007F259E"/>
    <w:rsid w:val="007F27B1"/>
    <w:rsid w:val="007F27DF"/>
    <w:rsid w:val="007F2B74"/>
    <w:rsid w:val="007F2D4E"/>
    <w:rsid w:val="007F2DCA"/>
    <w:rsid w:val="007F4959"/>
    <w:rsid w:val="007F4978"/>
    <w:rsid w:val="007F5FF5"/>
    <w:rsid w:val="007F6391"/>
    <w:rsid w:val="007F648E"/>
    <w:rsid w:val="007F6DD5"/>
    <w:rsid w:val="007F7B6E"/>
    <w:rsid w:val="007F7EBC"/>
    <w:rsid w:val="00800063"/>
    <w:rsid w:val="008000EA"/>
    <w:rsid w:val="008013BC"/>
    <w:rsid w:val="00802921"/>
    <w:rsid w:val="00802B0E"/>
    <w:rsid w:val="00802CE2"/>
    <w:rsid w:val="00804DC5"/>
    <w:rsid w:val="008056AE"/>
    <w:rsid w:val="0080589E"/>
    <w:rsid w:val="00805AA5"/>
    <w:rsid w:val="00805B68"/>
    <w:rsid w:val="0080628B"/>
    <w:rsid w:val="008067FB"/>
    <w:rsid w:val="00806BCA"/>
    <w:rsid w:val="008076C2"/>
    <w:rsid w:val="008078A5"/>
    <w:rsid w:val="00807A1A"/>
    <w:rsid w:val="00810093"/>
    <w:rsid w:val="00810D77"/>
    <w:rsid w:val="00813D73"/>
    <w:rsid w:val="00814084"/>
    <w:rsid w:val="008145FD"/>
    <w:rsid w:val="00814C68"/>
    <w:rsid w:val="008154AF"/>
    <w:rsid w:val="0081663C"/>
    <w:rsid w:val="00817BAA"/>
    <w:rsid w:val="00820CF0"/>
    <w:rsid w:val="00820D53"/>
    <w:rsid w:val="00820E65"/>
    <w:rsid w:val="00821335"/>
    <w:rsid w:val="00821830"/>
    <w:rsid w:val="00821FEE"/>
    <w:rsid w:val="008228F5"/>
    <w:rsid w:val="00822E4D"/>
    <w:rsid w:val="00823C7F"/>
    <w:rsid w:val="0082443A"/>
    <w:rsid w:val="00825525"/>
    <w:rsid w:val="00826C94"/>
    <w:rsid w:val="00826E6E"/>
    <w:rsid w:val="00827233"/>
    <w:rsid w:val="00827742"/>
    <w:rsid w:val="00827BF2"/>
    <w:rsid w:val="0083198E"/>
    <w:rsid w:val="008332D3"/>
    <w:rsid w:val="008348BA"/>
    <w:rsid w:val="00834F54"/>
    <w:rsid w:val="00835411"/>
    <w:rsid w:val="00835E8A"/>
    <w:rsid w:val="008366E8"/>
    <w:rsid w:val="00840932"/>
    <w:rsid w:val="00840A84"/>
    <w:rsid w:val="00840EF9"/>
    <w:rsid w:val="00841D80"/>
    <w:rsid w:val="00841DE4"/>
    <w:rsid w:val="0084284F"/>
    <w:rsid w:val="0084304F"/>
    <w:rsid w:val="00843AD0"/>
    <w:rsid w:val="00843CDC"/>
    <w:rsid w:val="00844239"/>
    <w:rsid w:val="0084445E"/>
    <w:rsid w:val="00845784"/>
    <w:rsid w:val="00846691"/>
    <w:rsid w:val="00846CD2"/>
    <w:rsid w:val="0084736F"/>
    <w:rsid w:val="00847395"/>
    <w:rsid w:val="0084749C"/>
    <w:rsid w:val="00852568"/>
    <w:rsid w:val="008525D2"/>
    <w:rsid w:val="008526FD"/>
    <w:rsid w:val="00853130"/>
    <w:rsid w:val="00853194"/>
    <w:rsid w:val="00853760"/>
    <w:rsid w:val="00853E9A"/>
    <w:rsid w:val="008557CF"/>
    <w:rsid w:val="00856205"/>
    <w:rsid w:val="008568F9"/>
    <w:rsid w:val="00856E83"/>
    <w:rsid w:val="008575D0"/>
    <w:rsid w:val="00860319"/>
    <w:rsid w:val="008604D9"/>
    <w:rsid w:val="00860DE4"/>
    <w:rsid w:val="008618B2"/>
    <w:rsid w:val="008621E9"/>
    <w:rsid w:val="00862A43"/>
    <w:rsid w:val="00862FCE"/>
    <w:rsid w:val="00863826"/>
    <w:rsid w:val="00863B8B"/>
    <w:rsid w:val="00864596"/>
    <w:rsid w:val="00864B00"/>
    <w:rsid w:val="00864C29"/>
    <w:rsid w:val="00864CB4"/>
    <w:rsid w:val="008669B1"/>
    <w:rsid w:val="00867708"/>
    <w:rsid w:val="008705F5"/>
    <w:rsid w:val="00870BD7"/>
    <w:rsid w:val="00871478"/>
    <w:rsid w:val="00871C45"/>
    <w:rsid w:val="00872EA8"/>
    <w:rsid w:val="00873EA8"/>
    <w:rsid w:val="008744D3"/>
    <w:rsid w:val="00874674"/>
    <w:rsid w:val="00876340"/>
    <w:rsid w:val="008775ED"/>
    <w:rsid w:val="00877D47"/>
    <w:rsid w:val="0088176B"/>
    <w:rsid w:val="00882E9A"/>
    <w:rsid w:val="008839F4"/>
    <w:rsid w:val="00883E8C"/>
    <w:rsid w:val="00884061"/>
    <w:rsid w:val="0088418C"/>
    <w:rsid w:val="0088495B"/>
    <w:rsid w:val="00885D60"/>
    <w:rsid w:val="00885F1A"/>
    <w:rsid w:val="008868D2"/>
    <w:rsid w:val="00886920"/>
    <w:rsid w:val="0089137E"/>
    <w:rsid w:val="00892A05"/>
    <w:rsid w:val="008937FA"/>
    <w:rsid w:val="00893EB0"/>
    <w:rsid w:val="00894130"/>
    <w:rsid w:val="008942ED"/>
    <w:rsid w:val="00894C5C"/>
    <w:rsid w:val="00894CC0"/>
    <w:rsid w:val="00896197"/>
    <w:rsid w:val="008A041E"/>
    <w:rsid w:val="008A115A"/>
    <w:rsid w:val="008A160B"/>
    <w:rsid w:val="008A1704"/>
    <w:rsid w:val="008A20BF"/>
    <w:rsid w:val="008A220B"/>
    <w:rsid w:val="008A22E6"/>
    <w:rsid w:val="008A27A8"/>
    <w:rsid w:val="008A2AC3"/>
    <w:rsid w:val="008A3B9F"/>
    <w:rsid w:val="008A3ED6"/>
    <w:rsid w:val="008A43A0"/>
    <w:rsid w:val="008A48EB"/>
    <w:rsid w:val="008A5348"/>
    <w:rsid w:val="008A6DA0"/>
    <w:rsid w:val="008A70A5"/>
    <w:rsid w:val="008A7E93"/>
    <w:rsid w:val="008B0E8D"/>
    <w:rsid w:val="008B18D2"/>
    <w:rsid w:val="008B1984"/>
    <w:rsid w:val="008B1C0F"/>
    <w:rsid w:val="008B1CE1"/>
    <w:rsid w:val="008B2C70"/>
    <w:rsid w:val="008B4297"/>
    <w:rsid w:val="008B437A"/>
    <w:rsid w:val="008B49C0"/>
    <w:rsid w:val="008B50B5"/>
    <w:rsid w:val="008B52EC"/>
    <w:rsid w:val="008B7582"/>
    <w:rsid w:val="008C0009"/>
    <w:rsid w:val="008C02B2"/>
    <w:rsid w:val="008C0338"/>
    <w:rsid w:val="008C0C20"/>
    <w:rsid w:val="008C172D"/>
    <w:rsid w:val="008C1B7C"/>
    <w:rsid w:val="008C1FD1"/>
    <w:rsid w:val="008C2165"/>
    <w:rsid w:val="008C2794"/>
    <w:rsid w:val="008C29FA"/>
    <w:rsid w:val="008C4299"/>
    <w:rsid w:val="008C48A5"/>
    <w:rsid w:val="008C4AD1"/>
    <w:rsid w:val="008C4C7F"/>
    <w:rsid w:val="008C5006"/>
    <w:rsid w:val="008C5A30"/>
    <w:rsid w:val="008C6517"/>
    <w:rsid w:val="008C7481"/>
    <w:rsid w:val="008C7B03"/>
    <w:rsid w:val="008C7C87"/>
    <w:rsid w:val="008D019F"/>
    <w:rsid w:val="008D0BDE"/>
    <w:rsid w:val="008D0D79"/>
    <w:rsid w:val="008D127D"/>
    <w:rsid w:val="008D2862"/>
    <w:rsid w:val="008D2E63"/>
    <w:rsid w:val="008D354A"/>
    <w:rsid w:val="008D3F7D"/>
    <w:rsid w:val="008D4787"/>
    <w:rsid w:val="008D48A8"/>
    <w:rsid w:val="008D6190"/>
    <w:rsid w:val="008D62F6"/>
    <w:rsid w:val="008D7471"/>
    <w:rsid w:val="008D76F6"/>
    <w:rsid w:val="008E0546"/>
    <w:rsid w:val="008E2A64"/>
    <w:rsid w:val="008E31AA"/>
    <w:rsid w:val="008E4150"/>
    <w:rsid w:val="008E565A"/>
    <w:rsid w:val="008E7864"/>
    <w:rsid w:val="008E7A31"/>
    <w:rsid w:val="008F001D"/>
    <w:rsid w:val="008F011A"/>
    <w:rsid w:val="008F0B06"/>
    <w:rsid w:val="008F0CE3"/>
    <w:rsid w:val="008F124A"/>
    <w:rsid w:val="008F15AE"/>
    <w:rsid w:val="008F2360"/>
    <w:rsid w:val="008F343A"/>
    <w:rsid w:val="008F38B5"/>
    <w:rsid w:val="008F542F"/>
    <w:rsid w:val="008F6275"/>
    <w:rsid w:val="008F6C7B"/>
    <w:rsid w:val="008F74E9"/>
    <w:rsid w:val="008F7C9F"/>
    <w:rsid w:val="009005E1"/>
    <w:rsid w:val="00900E7E"/>
    <w:rsid w:val="009013C9"/>
    <w:rsid w:val="00901879"/>
    <w:rsid w:val="00901C24"/>
    <w:rsid w:val="009022D3"/>
    <w:rsid w:val="00902B5B"/>
    <w:rsid w:val="0090311C"/>
    <w:rsid w:val="00903B38"/>
    <w:rsid w:val="0090459C"/>
    <w:rsid w:val="00904C0E"/>
    <w:rsid w:val="00905D78"/>
    <w:rsid w:val="00905F08"/>
    <w:rsid w:val="00907855"/>
    <w:rsid w:val="009106AF"/>
    <w:rsid w:val="0091085A"/>
    <w:rsid w:val="009109BA"/>
    <w:rsid w:val="00910B7A"/>
    <w:rsid w:val="009113DA"/>
    <w:rsid w:val="009114CF"/>
    <w:rsid w:val="0091167F"/>
    <w:rsid w:val="0091281D"/>
    <w:rsid w:val="00912C05"/>
    <w:rsid w:val="00912C36"/>
    <w:rsid w:val="00912D71"/>
    <w:rsid w:val="00912F17"/>
    <w:rsid w:val="0091358C"/>
    <w:rsid w:val="00913EB9"/>
    <w:rsid w:val="00914241"/>
    <w:rsid w:val="00914D4F"/>
    <w:rsid w:val="009156BA"/>
    <w:rsid w:val="0091754D"/>
    <w:rsid w:val="009218A8"/>
    <w:rsid w:val="00921AE3"/>
    <w:rsid w:val="00921EF9"/>
    <w:rsid w:val="00922F7E"/>
    <w:rsid w:val="0092329B"/>
    <w:rsid w:val="00923BF5"/>
    <w:rsid w:val="00923D5F"/>
    <w:rsid w:val="009249EA"/>
    <w:rsid w:val="00924D0D"/>
    <w:rsid w:val="00924EAD"/>
    <w:rsid w:val="00925212"/>
    <w:rsid w:val="00925869"/>
    <w:rsid w:val="00925DFB"/>
    <w:rsid w:val="00926920"/>
    <w:rsid w:val="00927165"/>
    <w:rsid w:val="009271DD"/>
    <w:rsid w:val="00927B5D"/>
    <w:rsid w:val="009301F9"/>
    <w:rsid w:val="00930C49"/>
    <w:rsid w:val="00931B46"/>
    <w:rsid w:val="0093272C"/>
    <w:rsid w:val="00932E88"/>
    <w:rsid w:val="009330E4"/>
    <w:rsid w:val="009340C0"/>
    <w:rsid w:val="009352FB"/>
    <w:rsid w:val="0093538C"/>
    <w:rsid w:val="00935F61"/>
    <w:rsid w:val="009378A5"/>
    <w:rsid w:val="00937AB8"/>
    <w:rsid w:val="009402BF"/>
    <w:rsid w:val="0094054A"/>
    <w:rsid w:val="00940902"/>
    <w:rsid w:val="00941AC0"/>
    <w:rsid w:val="00942F1B"/>
    <w:rsid w:val="009436B9"/>
    <w:rsid w:val="00943992"/>
    <w:rsid w:val="00943A13"/>
    <w:rsid w:val="00943F43"/>
    <w:rsid w:val="00945B6B"/>
    <w:rsid w:val="009463BF"/>
    <w:rsid w:val="00946758"/>
    <w:rsid w:val="00947469"/>
    <w:rsid w:val="0095027C"/>
    <w:rsid w:val="00951002"/>
    <w:rsid w:val="00951556"/>
    <w:rsid w:val="00952743"/>
    <w:rsid w:val="00952D98"/>
    <w:rsid w:val="00952DC5"/>
    <w:rsid w:val="00952F3E"/>
    <w:rsid w:val="00952FF5"/>
    <w:rsid w:val="00955E01"/>
    <w:rsid w:val="00955F6D"/>
    <w:rsid w:val="00955FBE"/>
    <w:rsid w:val="0095682D"/>
    <w:rsid w:val="00956D53"/>
    <w:rsid w:val="00957239"/>
    <w:rsid w:val="009573C2"/>
    <w:rsid w:val="009577D4"/>
    <w:rsid w:val="009579CD"/>
    <w:rsid w:val="00957A1E"/>
    <w:rsid w:val="00960930"/>
    <w:rsid w:val="00960D48"/>
    <w:rsid w:val="00961F43"/>
    <w:rsid w:val="009620C0"/>
    <w:rsid w:val="009621A3"/>
    <w:rsid w:val="00962982"/>
    <w:rsid w:val="00963069"/>
    <w:rsid w:val="00963711"/>
    <w:rsid w:val="00965798"/>
    <w:rsid w:val="0096588F"/>
    <w:rsid w:val="0096590F"/>
    <w:rsid w:val="00965E38"/>
    <w:rsid w:val="00966E54"/>
    <w:rsid w:val="009670BD"/>
    <w:rsid w:val="0097023E"/>
    <w:rsid w:val="00970ECF"/>
    <w:rsid w:val="00972C8E"/>
    <w:rsid w:val="00973A48"/>
    <w:rsid w:val="009741CE"/>
    <w:rsid w:val="0097519B"/>
    <w:rsid w:val="0097531C"/>
    <w:rsid w:val="009756E2"/>
    <w:rsid w:val="00976A3A"/>
    <w:rsid w:val="009778AB"/>
    <w:rsid w:val="00977D98"/>
    <w:rsid w:val="00980073"/>
    <w:rsid w:val="00980291"/>
    <w:rsid w:val="009809A1"/>
    <w:rsid w:val="00980AD3"/>
    <w:rsid w:val="00981A90"/>
    <w:rsid w:val="0098277C"/>
    <w:rsid w:val="00983B5F"/>
    <w:rsid w:val="00983D7C"/>
    <w:rsid w:val="0098432E"/>
    <w:rsid w:val="00985837"/>
    <w:rsid w:val="00985D03"/>
    <w:rsid w:val="0098600E"/>
    <w:rsid w:val="00987C31"/>
    <w:rsid w:val="00987C6D"/>
    <w:rsid w:val="00990376"/>
    <w:rsid w:val="00992F96"/>
    <w:rsid w:val="00993CF1"/>
    <w:rsid w:val="00994797"/>
    <w:rsid w:val="009950C6"/>
    <w:rsid w:val="00996B68"/>
    <w:rsid w:val="009979CC"/>
    <w:rsid w:val="00997E83"/>
    <w:rsid w:val="00997F40"/>
    <w:rsid w:val="009A15EB"/>
    <w:rsid w:val="009A1768"/>
    <w:rsid w:val="009A1C03"/>
    <w:rsid w:val="009A2092"/>
    <w:rsid w:val="009A3AF0"/>
    <w:rsid w:val="009A45D4"/>
    <w:rsid w:val="009A4AA2"/>
    <w:rsid w:val="009A4B6E"/>
    <w:rsid w:val="009A640B"/>
    <w:rsid w:val="009A692B"/>
    <w:rsid w:val="009A7B94"/>
    <w:rsid w:val="009A7F63"/>
    <w:rsid w:val="009B013E"/>
    <w:rsid w:val="009B1181"/>
    <w:rsid w:val="009B13E8"/>
    <w:rsid w:val="009B2F03"/>
    <w:rsid w:val="009B5068"/>
    <w:rsid w:val="009B5F98"/>
    <w:rsid w:val="009B68AC"/>
    <w:rsid w:val="009B7387"/>
    <w:rsid w:val="009C02CA"/>
    <w:rsid w:val="009C07B2"/>
    <w:rsid w:val="009C0CDF"/>
    <w:rsid w:val="009C0E08"/>
    <w:rsid w:val="009C16A2"/>
    <w:rsid w:val="009C2C7B"/>
    <w:rsid w:val="009C37D2"/>
    <w:rsid w:val="009C3978"/>
    <w:rsid w:val="009C3C95"/>
    <w:rsid w:val="009C3CFA"/>
    <w:rsid w:val="009C44FD"/>
    <w:rsid w:val="009C459C"/>
    <w:rsid w:val="009C4A1D"/>
    <w:rsid w:val="009C4D8E"/>
    <w:rsid w:val="009C594C"/>
    <w:rsid w:val="009C5A6C"/>
    <w:rsid w:val="009C6FB8"/>
    <w:rsid w:val="009C71B7"/>
    <w:rsid w:val="009C725A"/>
    <w:rsid w:val="009C76CE"/>
    <w:rsid w:val="009C7E3E"/>
    <w:rsid w:val="009D1F5A"/>
    <w:rsid w:val="009D34C4"/>
    <w:rsid w:val="009D40CC"/>
    <w:rsid w:val="009D4271"/>
    <w:rsid w:val="009D5B72"/>
    <w:rsid w:val="009D6F7D"/>
    <w:rsid w:val="009D7978"/>
    <w:rsid w:val="009D7B61"/>
    <w:rsid w:val="009E1100"/>
    <w:rsid w:val="009E1CC2"/>
    <w:rsid w:val="009E1DE1"/>
    <w:rsid w:val="009E252B"/>
    <w:rsid w:val="009E39EF"/>
    <w:rsid w:val="009E3B6E"/>
    <w:rsid w:val="009E5F5B"/>
    <w:rsid w:val="009E676D"/>
    <w:rsid w:val="009E6AC1"/>
    <w:rsid w:val="009E6D81"/>
    <w:rsid w:val="009E716F"/>
    <w:rsid w:val="009E7171"/>
    <w:rsid w:val="009E71A6"/>
    <w:rsid w:val="009E7550"/>
    <w:rsid w:val="009F0A04"/>
    <w:rsid w:val="009F0AD9"/>
    <w:rsid w:val="009F0D7F"/>
    <w:rsid w:val="009F1EA2"/>
    <w:rsid w:val="009F206A"/>
    <w:rsid w:val="009F20EC"/>
    <w:rsid w:val="009F355A"/>
    <w:rsid w:val="009F357E"/>
    <w:rsid w:val="009F3729"/>
    <w:rsid w:val="009F466F"/>
    <w:rsid w:val="009F5426"/>
    <w:rsid w:val="009F567A"/>
    <w:rsid w:val="009F758B"/>
    <w:rsid w:val="009F7E61"/>
    <w:rsid w:val="00A003A8"/>
    <w:rsid w:val="00A010B9"/>
    <w:rsid w:val="00A0187B"/>
    <w:rsid w:val="00A0194E"/>
    <w:rsid w:val="00A01B48"/>
    <w:rsid w:val="00A029F5"/>
    <w:rsid w:val="00A03506"/>
    <w:rsid w:val="00A03572"/>
    <w:rsid w:val="00A04392"/>
    <w:rsid w:val="00A04DDD"/>
    <w:rsid w:val="00A054DE"/>
    <w:rsid w:val="00A05BE7"/>
    <w:rsid w:val="00A06418"/>
    <w:rsid w:val="00A0649F"/>
    <w:rsid w:val="00A06743"/>
    <w:rsid w:val="00A06FBF"/>
    <w:rsid w:val="00A07A5D"/>
    <w:rsid w:val="00A103F5"/>
    <w:rsid w:val="00A1125D"/>
    <w:rsid w:val="00A115B9"/>
    <w:rsid w:val="00A11E81"/>
    <w:rsid w:val="00A1246A"/>
    <w:rsid w:val="00A129F1"/>
    <w:rsid w:val="00A1342E"/>
    <w:rsid w:val="00A141A1"/>
    <w:rsid w:val="00A1667F"/>
    <w:rsid w:val="00A16A5F"/>
    <w:rsid w:val="00A17584"/>
    <w:rsid w:val="00A175DC"/>
    <w:rsid w:val="00A17847"/>
    <w:rsid w:val="00A2142A"/>
    <w:rsid w:val="00A21F13"/>
    <w:rsid w:val="00A227AB"/>
    <w:rsid w:val="00A22DB2"/>
    <w:rsid w:val="00A23C48"/>
    <w:rsid w:val="00A25F8A"/>
    <w:rsid w:val="00A26D6F"/>
    <w:rsid w:val="00A2700C"/>
    <w:rsid w:val="00A271C1"/>
    <w:rsid w:val="00A27691"/>
    <w:rsid w:val="00A31644"/>
    <w:rsid w:val="00A3219B"/>
    <w:rsid w:val="00A325FD"/>
    <w:rsid w:val="00A3282B"/>
    <w:rsid w:val="00A339B6"/>
    <w:rsid w:val="00A33D78"/>
    <w:rsid w:val="00A341F7"/>
    <w:rsid w:val="00A34E64"/>
    <w:rsid w:val="00A35E07"/>
    <w:rsid w:val="00A35E71"/>
    <w:rsid w:val="00A3665D"/>
    <w:rsid w:val="00A3683B"/>
    <w:rsid w:val="00A4056F"/>
    <w:rsid w:val="00A41545"/>
    <w:rsid w:val="00A418CD"/>
    <w:rsid w:val="00A41A60"/>
    <w:rsid w:val="00A41FCE"/>
    <w:rsid w:val="00A44108"/>
    <w:rsid w:val="00A44954"/>
    <w:rsid w:val="00A44FE2"/>
    <w:rsid w:val="00A450C2"/>
    <w:rsid w:val="00A4742B"/>
    <w:rsid w:val="00A47880"/>
    <w:rsid w:val="00A47D64"/>
    <w:rsid w:val="00A5035B"/>
    <w:rsid w:val="00A50E3D"/>
    <w:rsid w:val="00A517B1"/>
    <w:rsid w:val="00A528BE"/>
    <w:rsid w:val="00A52C9D"/>
    <w:rsid w:val="00A52ECB"/>
    <w:rsid w:val="00A5343A"/>
    <w:rsid w:val="00A54073"/>
    <w:rsid w:val="00A54608"/>
    <w:rsid w:val="00A54637"/>
    <w:rsid w:val="00A54D0C"/>
    <w:rsid w:val="00A56125"/>
    <w:rsid w:val="00A56670"/>
    <w:rsid w:val="00A566AF"/>
    <w:rsid w:val="00A56C20"/>
    <w:rsid w:val="00A56C72"/>
    <w:rsid w:val="00A56EE2"/>
    <w:rsid w:val="00A57013"/>
    <w:rsid w:val="00A615EA"/>
    <w:rsid w:val="00A61D9B"/>
    <w:rsid w:val="00A62968"/>
    <w:rsid w:val="00A63B12"/>
    <w:rsid w:val="00A64ABB"/>
    <w:rsid w:val="00A65427"/>
    <w:rsid w:val="00A662B7"/>
    <w:rsid w:val="00A6644F"/>
    <w:rsid w:val="00A66837"/>
    <w:rsid w:val="00A67587"/>
    <w:rsid w:val="00A676EA"/>
    <w:rsid w:val="00A67B4C"/>
    <w:rsid w:val="00A67B8C"/>
    <w:rsid w:val="00A67F08"/>
    <w:rsid w:val="00A70757"/>
    <w:rsid w:val="00A70DE7"/>
    <w:rsid w:val="00A71A47"/>
    <w:rsid w:val="00A71C42"/>
    <w:rsid w:val="00A73537"/>
    <w:rsid w:val="00A736C7"/>
    <w:rsid w:val="00A74043"/>
    <w:rsid w:val="00A74063"/>
    <w:rsid w:val="00A748BA"/>
    <w:rsid w:val="00A74AC9"/>
    <w:rsid w:val="00A74EF3"/>
    <w:rsid w:val="00A75EDF"/>
    <w:rsid w:val="00A77C38"/>
    <w:rsid w:val="00A8035B"/>
    <w:rsid w:val="00A81D68"/>
    <w:rsid w:val="00A824AF"/>
    <w:rsid w:val="00A826AD"/>
    <w:rsid w:val="00A82CBE"/>
    <w:rsid w:val="00A83007"/>
    <w:rsid w:val="00A84C7D"/>
    <w:rsid w:val="00A84DDE"/>
    <w:rsid w:val="00A86571"/>
    <w:rsid w:val="00A86825"/>
    <w:rsid w:val="00A86A88"/>
    <w:rsid w:val="00A86BE4"/>
    <w:rsid w:val="00A86D91"/>
    <w:rsid w:val="00A87D74"/>
    <w:rsid w:val="00A87DD9"/>
    <w:rsid w:val="00A9011F"/>
    <w:rsid w:val="00A9036C"/>
    <w:rsid w:val="00A90EBD"/>
    <w:rsid w:val="00A90F3D"/>
    <w:rsid w:val="00A91603"/>
    <w:rsid w:val="00A91E2F"/>
    <w:rsid w:val="00A91F0A"/>
    <w:rsid w:val="00A9281A"/>
    <w:rsid w:val="00A94902"/>
    <w:rsid w:val="00A9495D"/>
    <w:rsid w:val="00A95BBC"/>
    <w:rsid w:val="00A96873"/>
    <w:rsid w:val="00A96C96"/>
    <w:rsid w:val="00AA1A63"/>
    <w:rsid w:val="00AA1E71"/>
    <w:rsid w:val="00AA3144"/>
    <w:rsid w:val="00AA4114"/>
    <w:rsid w:val="00AA4937"/>
    <w:rsid w:val="00AA4E4C"/>
    <w:rsid w:val="00AA5001"/>
    <w:rsid w:val="00AA5EAB"/>
    <w:rsid w:val="00AA6149"/>
    <w:rsid w:val="00AA6D1E"/>
    <w:rsid w:val="00AA7887"/>
    <w:rsid w:val="00AB045C"/>
    <w:rsid w:val="00AB22E4"/>
    <w:rsid w:val="00AB376A"/>
    <w:rsid w:val="00AB4865"/>
    <w:rsid w:val="00AB4F32"/>
    <w:rsid w:val="00AB5620"/>
    <w:rsid w:val="00AB6691"/>
    <w:rsid w:val="00AB67B0"/>
    <w:rsid w:val="00AB6A0E"/>
    <w:rsid w:val="00AB7690"/>
    <w:rsid w:val="00AB795B"/>
    <w:rsid w:val="00AC00D6"/>
    <w:rsid w:val="00AC0C1A"/>
    <w:rsid w:val="00AC0E5E"/>
    <w:rsid w:val="00AC0EAC"/>
    <w:rsid w:val="00AC19C8"/>
    <w:rsid w:val="00AC1B2D"/>
    <w:rsid w:val="00AC2A79"/>
    <w:rsid w:val="00AC3A21"/>
    <w:rsid w:val="00AC43B2"/>
    <w:rsid w:val="00AC4799"/>
    <w:rsid w:val="00AC4F72"/>
    <w:rsid w:val="00AC54BD"/>
    <w:rsid w:val="00AC54C3"/>
    <w:rsid w:val="00AC6592"/>
    <w:rsid w:val="00AD0758"/>
    <w:rsid w:val="00AD0F50"/>
    <w:rsid w:val="00AD1069"/>
    <w:rsid w:val="00AD2157"/>
    <w:rsid w:val="00AD2721"/>
    <w:rsid w:val="00AD36AE"/>
    <w:rsid w:val="00AD386B"/>
    <w:rsid w:val="00AD4EF3"/>
    <w:rsid w:val="00AD4F28"/>
    <w:rsid w:val="00AD616B"/>
    <w:rsid w:val="00AD63D2"/>
    <w:rsid w:val="00AD7435"/>
    <w:rsid w:val="00AD76E3"/>
    <w:rsid w:val="00AE03A4"/>
    <w:rsid w:val="00AE0F2A"/>
    <w:rsid w:val="00AE156E"/>
    <w:rsid w:val="00AE1999"/>
    <w:rsid w:val="00AE1F4F"/>
    <w:rsid w:val="00AE243C"/>
    <w:rsid w:val="00AE2D57"/>
    <w:rsid w:val="00AE3ACE"/>
    <w:rsid w:val="00AE3DC3"/>
    <w:rsid w:val="00AE3F8D"/>
    <w:rsid w:val="00AE4792"/>
    <w:rsid w:val="00AE4812"/>
    <w:rsid w:val="00AE4AC0"/>
    <w:rsid w:val="00AE58B4"/>
    <w:rsid w:val="00AE5AB0"/>
    <w:rsid w:val="00AE67C2"/>
    <w:rsid w:val="00AE6AF0"/>
    <w:rsid w:val="00AE7848"/>
    <w:rsid w:val="00AF0F2C"/>
    <w:rsid w:val="00AF2543"/>
    <w:rsid w:val="00AF256D"/>
    <w:rsid w:val="00AF2CC3"/>
    <w:rsid w:val="00AF3236"/>
    <w:rsid w:val="00AF3297"/>
    <w:rsid w:val="00AF3ABD"/>
    <w:rsid w:val="00AF5713"/>
    <w:rsid w:val="00AF5C1A"/>
    <w:rsid w:val="00AF66D8"/>
    <w:rsid w:val="00AF6E6D"/>
    <w:rsid w:val="00AF6EF3"/>
    <w:rsid w:val="00AF73F1"/>
    <w:rsid w:val="00B0117C"/>
    <w:rsid w:val="00B02270"/>
    <w:rsid w:val="00B0454B"/>
    <w:rsid w:val="00B045B1"/>
    <w:rsid w:val="00B05BEE"/>
    <w:rsid w:val="00B06B96"/>
    <w:rsid w:val="00B1012B"/>
    <w:rsid w:val="00B11015"/>
    <w:rsid w:val="00B116B0"/>
    <w:rsid w:val="00B116D9"/>
    <w:rsid w:val="00B12AE4"/>
    <w:rsid w:val="00B135F1"/>
    <w:rsid w:val="00B136AC"/>
    <w:rsid w:val="00B13C61"/>
    <w:rsid w:val="00B1441F"/>
    <w:rsid w:val="00B14AF2"/>
    <w:rsid w:val="00B14AF9"/>
    <w:rsid w:val="00B14B80"/>
    <w:rsid w:val="00B15464"/>
    <w:rsid w:val="00B15580"/>
    <w:rsid w:val="00B17311"/>
    <w:rsid w:val="00B175C4"/>
    <w:rsid w:val="00B17697"/>
    <w:rsid w:val="00B17AA1"/>
    <w:rsid w:val="00B20713"/>
    <w:rsid w:val="00B20C83"/>
    <w:rsid w:val="00B23E59"/>
    <w:rsid w:val="00B253DE"/>
    <w:rsid w:val="00B2562D"/>
    <w:rsid w:val="00B2601F"/>
    <w:rsid w:val="00B3262F"/>
    <w:rsid w:val="00B33428"/>
    <w:rsid w:val="00B339D0"/>
    <w:rsid w:val="00B33F03"/>
    <w:rsid w:val="00B3415E"/>
    <w:rsid w:val="00B34996"/>
    <w:rsid w:val="00B350CC"/>
    <w:rsid w:val="00B35523"/>
    <w:rsid w:val="00B355E0"/>
    <w:rsid w:val="00B3563B"/>
    <w:rsid w:val="00B357CD"/>
    <w:rsid w:val="00B359DD"/>
    <w:rsid w:val="00B4013E"/>
    <w:rsid w:val="00B4160E"/>
    <w:rsid w:val="00B419B4"/>
    <w:rsid w:val="00B425E2"/>
    <w:rsid w:val="00B426DC"/>
    <w:rsid w:val="00B43A2F"/>
    <w:rsid w:val="00B44EA5"/>
    <w:rsid w:val="00B452BB"/>
    <w:rsid w:val="00B45EDF"/>
    <w:rsid w:val="00B467BE"/>
    <w:rsid w:val="00B46BB4"/>
    <w:rsid w:val="00B47F6C"/>
    <w:rsid w:val="00B50C11"/>
    <w:rsid w:val="00B51B02"/>
    <w:rsid w:val="00B53523"/>
    <w:rsid w:val="00B535EE"/>
    <w:rsid w:val="00B5527B"/>
    <w:rsid w:val="00B55CE2"/>
    <w:rsid w:val="00B5631F"/>
    <w:rsid w:val="00B57D2E"/>
    <w:rsid w:val="00B61280"/>
    <w:rsid w:val="00B621CC"/>
    <w:rsid w:val="00B624E2"/>
    <w:rsid w:val="00B62A71"/>
    <w:rsid w:val="00B6307C"/>
    <w:rsid w:val="00B638AA"/>
    <w:rsid w:val="00B65189"/>
    <w:rsid w:val="00B6533D"/>
    <w:rsid w:val="00B66013"/>
    <w:rsid w:val="00B66935"/>
    <w:rsid w:val="00B669A3"/>
    <w:rsid w:val="00B6707E"/>
    <w:rsid w:val="00B67A8E"/>
    <w:rsid w:val="00B700F3"/>
    <w:rsid w:val="00B70C6A"/>
    <w:rsid w:val="00B70D0A"/>
    <w:rsid w:val="00B71AB2"/>
    <w:rsid w:val="00B725DF"/>
    <w:rsid w:val="00B725E5"/>
    <w:rsid w:val="00B72BA7"/>
    <w:rsid w:val="00B7326F"/>
    <w:rsid w:val="00B733EA"/>
    <w:rsid w:val="00B73879"/>
    <w:rsid w:val="00B738D6"/>
    <w:rsid w:val="00B73C5C"/>
    <w:rsid w:val="00B743FD"/>
    <w:rsid w:val="00B74D9C"/>
    <w:rsid w:val="00B75AA7"/>
    <w:rsid w:val="00B76670"/>
    <w:rsid w:val="00B76EA2"/>
    <w:rsid w:val="00B7792D"/>
    <w:rsid w:val="00B80ED8"/>
    <w:rsid w:val="00B81978"/>
    <w:rsid w:val="00B823E6"/>
    <w:rsid w:val="00B82EF3"/>
    <w:rsid w:val="00B8326D"/>
    <w:rsid w:val="00B832FF"/>
    <w:rsid w:val="00B83FE3"/>
    <w:rsid w:val="00B867DB"/>
    <w:rsid w:val="00B86FE5"/>
    <w:rsid w:val="00B871C2"/>
    <w:rsid w:val="00B90099"/>
    <w:rsid w:val="00B9060D"/>
    <w:rsid w:val="00B915C9"/>
    <w:rsid w:val="00B92748"/>
    <w:rsid w:val="00B9317C"/>
    <w:rsid w:val="00B9437C"/>
    <w:rsid w:val="00B945D4"/>
    <w:rsid w:val="00B94D22"/>
    <w:rsid w:val="00B94D52"/>
    <w:rsid w:val="00B95AF7"/>
    <w:rsid w:val="00B95B56"/>
    <w:rsid w:val="00B97A89"/>
    <w:rsid w:val="00BA4A81"/>
    <w:rsid w:val="00BA4BFD"/>
    <w:rsid w:val="00BA5B84"/>
    <w:rsid w:val="00BA5C81"/>
    <w:rsid w:val="00BA6646"/>
    <w:rsid w:val="00BA6A21"/>
    <w:rsid w:val="00BA7346"/>
    <w:rsid w:val="00BB0E0D"/>
    <w:rsid w:val="00BB16E7"/>
    <w:rsid w:val="00BB175D"/>
    <w:rsid w:val="00BB2148"/>
    <w:rsid w:val="00BB246E"/>
    <w:rsid w:val="00BB2ECF"/>
    <w:rsid w:val="00BB397F"/>
    <w:rsid w:val="00BB3A01"/>
    <w:rsid w:val="00BB3DAE"/>
    <w:rsid w:val="00BB3E05"/>
    <w:rsid w:val="00BB4665"/>
    <w:rsid w:val="00BB46E1"/>
    <w:rsid w:val="00BB4A45"/>
    <w:rsid w:val="00BB5021"/>
    <w:rsid w:val="00BB5157"/>
    <w:rsid w:val="00BB6F67"/>
    <w:rsid w:val="00BC035A"/>
    <w:rsid w:val="00BC1D68"/>
    <w:rsid w:val="00BC227A"/>
    <w:rsid w:val="00BC3B4D"/>
    <w:rsid w:val="00BC3B63"/>
    <w:rsid w:val="00BC5859"/>
    <w:rsid w:val="00BC59F6"/>
    <w:rsid w:val="00BC676D"/>
    <w:rsid w:val="00BD0585"/>
    <w:rsid w:val="00BD07C9"/>
    <w:rsid w:val="00BD0D3B"/>
    <w:rsid w:val="00BD3007"/>
    <w:rsid w:val="00BD36FB"/>
    <w:rsid w:val="00BD3B9B"/>
    <w:rsid w:val="00BD47AD"/>
    <w:rsid w:val="00BD4DDD"/>
    <w:rsid w:val="00BD5666"/>
    <w:rsid w:val="00BD588B"/>
    <w:rsid w:val="00BD5A66"/>
    <w:rsid w:val="00BD7123"/>
    <w:rsid w:val="00BD74B3"/>
    <w:rsid w:val="00BE00CE"/>
    <w:rsid w:val="00BE13BB"/>
    <w:rsid w:val="00BE17A4"/>
    <w:rsid w:val="00BE1D9E"/>
    <w:rsid w:val="00BE2508"/>
    <w:rsid w:val="00BE259A"/>
    <w:rsid w:val="00BE2E65"/>
    <w:rsid w:val="00BE3187"/>
    <w:rsid w:val="00BE3277"/>
    <w:rsid w:val="00BE360B"/>
    <w:rsid w:val="00BE4982"/>
    <w:rsid w:val="00BE4CD7"/>
    <w:rsid w:val="00BE4F08"/>
    <w:rsid w:val="00BE524D"/>
    <w:rsid w:val="00BE5B83"/>
    <w:rsid w:val="00BE62AE"/>
    <w:rsid w:val="00BE6BA1"/>
    <w:rsid w:val="00BE6E15"/>
    <w:rsid w:val="00BE7982"/>
    <w:rsid w:val="00BF0BE3"/>
    <w:rsid w:val="00BF0CC2"/>
    <w:rsid w:val="00BF0F34"/>
    <w:rsid w:val="00BF0F65"/>
    <w:rsid w:val="00BF1A22"/>
    <w:rsid w:val="00BF2B14"/>
    <w:rsid w:val="00BF6CF0"/>
    <w:rsid w:val="00BF749C"/>
    <w:rsid w:val="00BF7529"/>
    <w:rsid w:val="00BF75D1"/>
    <w:rsid w:val="00C00F82"/>
    <w:rsid w:val="00C01822"/>
    <w:rsid w:val="00C0320F"/>
    <w:rsid w:val="00C03B71"/>
    <w:rsid w:val="00C0460F"/>
    <w:rsid w:val="00C04D8E"/>
    <w:rsid w:val="00C0505B"/>
    <w:rsid w:val="00C05DF5"/>
    <w:rsid w:val="00C06498"/>
    <w:rsid w:val="00C06CFA"/>
    <w:rsid w:val="00C1005F"/>
    <w:rsid w:val="00C1181E"/>
    <w:rsid w:val="00C11BF2"/>
    <w:rsid w:val="00C12C24"/>
    <w:rsid w:val="00C12D8A"/>
    <w:rsid w:val="00C13263"/>
    <w:rsid w:val="00C13711"/>
    <w:rsid w:val="00C167AE"/>
    <w:rsid w:val="00C16C5C"/>
    <w:rsid w:val="00C16D46"/>
    <w:rsid w:val="00C16FAF"/>
    <w:rsid w:val="00C16FDF"/>
    <w:rsid w:val="00C17912"/>
    <w:rsid w:val="00C17CEC"/>
    <w:rsid w:val="00C20812"/>
    <w:rsid w:val="00C212CE"/>
    <w:rsid w:val="00C216A3"/>
    <w:rsid w:val="00C22F89"/>
    <w:rsid w:val="00C236D1"/>
    <w:rsid w:val="00C2384B"/>
    <w:rsid w:val="00C242C1"/>
    <w:rsid w:val="00C245F5"/>
    <w:rsid w:val="00C24B38"/>
    <w:rsid w:val="00C254E6"/>
    <w:rsid w:val="00C25E40"/>
    <w:rsid w:val="00C273A1"/>
    <w:rsid w:val="00C27BB4"/>
    <w:rsid w:val="00C31AB6"/>
    <w:rsid w:val="00C32F58"/>
    <w:rsid w:val="00C33267"/>
    <w:rsid w:val="00C33E27"/>
    <w:rsid w:val="00C33EB9"/>
    <w:rsid w:val="00C35D89"/>
    <w:rsid w:val="00C37F3B"/>
    <w:rsid w:val="00C4097F"/>
    <w:rsid w:val="00C41377"/>
    <w:rsid w:val="00C415CF"/>
    <w:rsid w:val="00C419E1"/>
    <w:rsid w:val="00C41B46"/>
    <w:rsid w:val="00C426D8"/>
    <w:rsid w:val="00C42AC3"/>
    <w:rsid w:val="00C43BAA"/>
    <w:rsid w:val="00C44A03"/>
    <w:rsid w:val="00C44AFA"/>
    <w:rsid w:val="00C44B1F"/>
    <w:rsid w:val="00C44FA1"/>
    <w:rsid w:val="00C45775"/>
    <w:rsid w:val="00C45BE0"/>
    <w:rsid w:val="00C463BC"/>
    <w:rsid w:val="00C466DE"/>
    <w:rsid w:val="00C46A9F"/>
    <w:rsid w:val="00C471C2"/>
    <w:rsid w:val="00C47583"/>
    <w:rsid w:val="00C5065F"/>
    <w:rsid w:val="00C51065"/>
    <w:rsid w:val="00C51A2F"/>
    <w:rsid w:val="00C51BD5"/>
    <w:rsid w:val="00C51D49"/>
    <w:rsid w:val="00C52641"/>
    <w:rsid w:val="00C52F45"/>
    <w:rsid w:val="00C53590"/>
    <w:rsid w:val="00C53C7B"/>
    <w:rsid w:val="00C5443F"/>
    <w:rsid w:val="00C54EA0"/>
    <w:rsid w:val="00C55A4D"/>
    <w:rsid w:val="00C55B1B"/>
    <w:rsid w:val="00C5638C"/>
    <w:rsid w:val="00C5643F"/>
    <w:rsid w:val="00C56F68"/>
    <w:rsid w:val="00C600B5"/>
    <w:rsid w:val="00C62545"/>
    <w:rsid w:val="00C6366E"/>
    <w:rsid w:val="00C63E3F"/>
    <w:rsid w:val="00C64C20"/>
    <w:rsid w:val="00C651AE"/>
    <w:rsid w:val="00C655BB"/>
    <w:rsid w:val="00C65AE1"/>
    <w:rsid w:val="00C65D9E"/>
    <w:rsid w:val="00C66A69"/>
    <w:rsid w:val="00C67B49"/>
    <w:rsid w:val="00C705C1"/>
    <w:rsid w:val="00C70763"/>
    <w:rsid w:val="00C70CC5"/>
    <w:rsid w:val="00C7111E"/>
    <w:rsid w:val="00C71174"/>
    <w:rsid w:val="00C7137F"/>
    <w:rsid w:val="00C714CE"/>
    <w:rsid w:val="00C72241"/>
    <w:rsid w:val="00C726BC"/>
    <w:rsid w:val="00C7290F"/>
    <w:rsid w:val="00C73A82"/>
    <w:rsid w:val="00C76613"/>
    <w:rsid w:val="00C7695D"/>
    <w:rsid w:val="00C77D99"/>
    <w:rsid w:val="00C820FC"/>
    <w:rsid w:val="00C83229"/>
    <w:rsid w:val="00C83253"/>
    <w:rsid w:val="00C833C9"/>
    <w:rsid w:val="00C8351B"/>
    <w:rsid w:val="00C839B7"/>
    <w:rsid w:val="00C83FE3"/>
    <w:rsid w:val="00C8458A"/>
    <w:rsid w:val="00C85B71"/>
    <w:rsid w:val="00C85BF2"/>
    <w:rsid w:val="00C87617"/>
    <w:rsid w:val="00C9035E"/>
    <w:rsid w:val="00C90C33"/>
    <w:rsid w:val="00C90C96"/>
    <w:rsid w:val="00C90D45"/>
    <w:rsid w:val="00C92142"/>
    <w:rsid w:val="00C939C0"/>
    <w:rsid w:val="00C94300"/>
    <w:rsid w:val="00C94C4A"/>
    <w:rsid w:val="00C951B3"/>
    <w:rsid w:val="00C96E5D"/>
    <w:rsid w:val="00C970E0"/>
    <w:rsid w:val="00CA0565"/>
    <w:rsid w:val="00CA0614"/>
    <w:rsid w:val="00CA0A6F"/>
    <w:rsid w:val="00CA14F4"/>
    <w:rsid w:val="00CA2E4C"/>
    <w:rsid w:val="00CA3171"/>
    <w:rsid w:val="00CA36E9"/>
    <w:rsid w:val="00CA4211"/>
    <w:rsid w:val="00CA5254"/>
    <w:rsid w:val="00CA5AC6"/>
    <w:rsid w:val="00CA6E62"/>
    <w:rsid w:val="00CA7312"/>
    <w:rsid w:val="00CB1AB7"/>
    <w:rsid w:val="00CB1C21"/>
    <w:rsid w:val="00CB2093"/>
    <w:rsid w:val="00CB2A6E"/>
    <w:rsid w:val="00CB2EE1"/>
    <w:rsid w:val="00CB31F6"/>
    <w:rsid w:val="00CB32AF"/>
    <w:rsid w:val="00CB396F"/>
    <w:rsid w:val="00CB3B56"/>
    <w:rsid w:val="00CB3BB6"/>
    <w:rsid w:val="00CB49DA"/>
    <w:rsid w:val="00CB4A3B"/>
    <w:rsid w:val="00CB4D05"/>
    <w:rsid w:val="00CB4F1D"/>
    <w:rsid w:val="00CB6AB5"/>
    <w:rsid w:val="00CB6E71"/>
    <w:rsid w:val="00CC0538"/>
    <w:rsid w:val="00CC1452"/>
    <w:rsid w:val="00CC3E93"/>
    <w:rsid w:val="00CC41A2"/>
    <w:rsid w:val="00CC612B"/>
    <w:rsid w:val="00CC6A8C"/>
    <w:rsid w:val="00CC6DCB"/>
    <w:rsid w:val="00CC70AA"/>
    <w:rsid w:val="00CC7263"/>
    <w:rsid w:val="00CC74BC"/>
    <w:rsid w:val="00CC760A"/>
    <w:rsid w:val="00CD0CE2"/>
    <w:rsid w:val="00CD3B95"/>
    <w:rsid w:val="00CD476A"/>
    <w:rsid w:val="00CD56EB"/>
    <w:rsid w:val="00CD60EB"/>
    <w:rsid w:val="00CD6977"/>
    <w:rsid w:val="00CE0FFB"/>
    <w:rsid w:val="00CE1250"/>
    <w:rsid w:val="00CE157C"/>
    <w:rsid w:val="00CE1B25"/>
    <w:rsid w:val="00CE1F50"/>
    <w:rsid w:val="00CE2EDE"/>
    <w:rsid w:val="00CE30AE"/>
    <w:rsid w:val="00CE335C"/>
    <w:rsid w:val="00CE4EA5"/>
    <w:rsid w:val="00CE5073"/>
    <w:rsid w:val="00CE5556"/>
    <w:rsid w:val="00CE5935"/>
    <w:rsid w:val="00CE70AB"/>
    <w:rsid w:val="00CF02EF"/>
    <w:rsid w:val="00CF0396"/>
    <w:rsid w:val="00CF0B29"/>
    <w:rsid w:val="00CF29EE"/>
    <w:rsid w:val="00CF2D34"/>
    <w:rsid w:val="00CF3F61"/>
    <w:rsid w:val="00CF51A4"/>
    <w:rsid w:val="00CF5480"/>
    <w:rsid w:val="00CF55E5"/>
    <w:rsid w:val="00CF6107"/>
    <w:rsid w:val="00D002C8"/>
    <w:rsid w:val="00D017B4"/>
    <w:rsid w:val="00D020E5"/>
    <w:rsid w:val="00D032B9"/>
    <w:rsid w:val="00D03653"/>
    <w:rsid w:val="00D04FEE"/>
    <w:rsid w:val="00D05053"/>
    <w:rsid w:val="00D052A8"/>
    <w:rsid w:val="00D117BE"/>
    <w:rsid w:val="00D14AD3"/>
    <w:rsid w:val="00D14BBD"/>
    <w:rsid w:val="00D14D58"/>
    <w:rsid w:val="00D14DE8"/>
    <w:rsid w:val="00D15156"/>
    <w:rsid w:val="00D15BB3"/>
    <w:rsid w:val="00D15C48"/>
    <w:rsid w:val="00D17294"/>
    <w:rsid w:val="00D204C0"/>
    <w:rsid w:val="00D20B50"/>
    <w:rsid w:val="00D21902"/>
    <w:rsid w:val="00D21F99"/>
    <w:rsid w:val="00D22967"/>
    <w:rsid w:val="00D2296A"/>
    <w:rsid w:val="00D23EB4"/>
    <w:rsid w:val="00D24903"/>
    <w:rsid w:val="00D24C46"/>
    <w:rsid w:val="00D24E9C"/>
    <w:rsid w:val="00D25FD0"/>
    <w:rsid w:val="00D26424"/>
    <w:rsid w:val="00D26A99"/>
    <w:rsid w:val="00D26DD1"/>
    <w:rsid w:val="00D30538"/>
    <w:rsid w:val="00D30D35"/>
    <w:rsid w:val="00D321DB"/>
    <w:rsid w:val="00D32989"/>
    <w:rsid w:val="00D330EB"/>
    <w:rsid w:val="00D330EF"/>
    <w:rsid w:val="00D335D3"/>
    <w:rsid w:val="00D337A5"/>
    <w:rsid w:val="00D346F1"/>
    <w:rsid w:val="00D356F7"/>
    <w:rsid w:val="00D361DC"/>
    <w:rsid w:val="00D36787"/>
    <w:rsid w:val="00D379D1"/>
    <w:rsid w:val="00D4019F"/>
    <w:rsid w:val="00D40A91"/>
    <w:rsid w:val="00D414EA"/>
    <w:rsid w:val="00D42505"/>
    <w:rsid w:val="00D431B7"/>
    <w:rsid w:val="00D435D8"/>
    <w:rsid w:val="00D43DAD"/>
    <w:rsid w:val="00D44C1A"/>
    <w:rsid w:val="00D464B4"/>
    <w:rsid w:val="00D46932"/>
    <w:rsid w:val="00D46D6D"/>
    <w:rsid w:val="00D46F95"/>
    <w:rsid w:val="00D50C3A"/>
    <w:rsid w:val="00D50D68"/>
    <w:rsid w:val="00D52796"/>
    <w:rsid w:val="00D52FA7"/>
    <w:rsid w:val="00D53E7E"/>
    <w:rsid w:val="00D54307"/>
    <w:rsid w:val="00D54884"/>
    <w:rsid w:val="00D54925"/>
    <w:rsid w:val="00D55628"/>
    <w:rsid w:val="00D5650E"/>
    <w:rsid w:val="00D567F0"/>
    <w:rsid w:val="00D568B9"/>
    <w:rsid w:val="00D569BA"/>
    <w:rsid w:val="00D57905"/>
    <w:rsid w:val="00D57E73"/>
    <w:rsid w:val="00D604AA"/>
    <w:rsid w:val="00D61C0E"/>
    <w:rsid w:val="00D61C22"/>
    <w:rsid w:val="00D63EAE"/>
    <w:rsid w:val="00D65474"/>
    <w:rsid w:val="00D65652"/>
    <w:rsid w:val="00D65AAE"/>
    <w:rsid w:val="00D65CFA"/>
    <w:rsid w:val="00D66564"/>
    <w:rsid w:val="00D66794"/>
    <w:rsid w:val="00D66BAE"/>
    <w:rsid w:val="00D66D74"/>
    <w:rsid w:val="00D67C5D"/>
    <w:rsid w:val="00D67F1A"/>
    <w:rsid w:val="00D67F8C"/>
    <w:rsid w:val="00D700CF"/>
    <w:rsid w:val="00D70348"/>
    <w:rsid w:val="00D70609"/>
    <w:rsid w:val="00D7074C"/>
    <w:rsid w:val="00D70BD0"/>
    <w:rsid w:val="00D71010"/>
    <w:rsid w:val="00D71898"/>
    <w:rsid w:val="00D72012"/>
    <w:rsid w:val="00D73D42"/>
    <w:rsid w:val="00D74365"/>
    <w:rsid w:val="00D74E33"/>
    <w:rsid w:val="00D750A4"/>
    <w:rsid w:val="00D75EC2"/>
    <w:rsid w:val="00D76A0C"/>
    <w:rsid w:val="00D76FDE"/>
    <w:rsid w:val="00D7772D"/>
    <w:rsid w:val="00D77B51"/>
    <w:rsid w:val="00D80192"/>
    <w:rsid w:val="00D80634"/>
    <w:rsid w:val="00D82B06"/>
    <w:rsid w:val="00D83AA1"/>
    <w:rsid w:val="00D83C27"/>
    <w:rsid w:val="00D8435C"/>
    <w:rsid w:val="00D84614"/>
    <w:rsid w:val="00D8472B"/>
    <w:rsid w:val="00D85F9D"/>
    <w:rsid w:val="00D8767B"/>
    <w:rsid w:val="00D87CEC"/>
    <w:rsid w:val="00D9073C"/>
    <w:rsid w:val="00D90BAA"/>
    <w:rsid w:val="00D90DD0"/>
    <w:rsid w:val="00D91EB8"/>
    <w:rsid w:val="00D91ECC"/>
    <w:rsid w:val="00D929C8"/>
    <w:rsid w:val="00D93235"/>
    <w:rsid w:val="00D9444F"/>
    <w:rsid w:val="00D958BB"/>
    <w:rsid w:val="00D97BB0"/>
    <w:rsid w:val="00DA031E"/>
    <w:rsid w:val="00DA08C9"/>
    <w:rsid w:val="00DA0F77"/>
    <w:rsid w:val="00DA1237"/>
    <w:rsid w:val="00DA240B"/>
    <w:rsid w:val="00DA2FC4"/>
    <w:rsid w:val="00DA3465"/>
    <w:rsid w:val="00DA4396"/>
    <w:rsid w:val="00DA4861"/>
    <w:rsid w:val="00DA500D"/>
    <w:rsid w:val="00DA5036"/>
    <w:rsid w:val="00DA50E7"/>
    <w:rsid w:val="00DA5613"/>
    <w:rsid w:val="00DA57F2"/>
    <w:rsid w:val="00DA5A05"/>
    <w:rsid w:val="00DA65EC"/>
    <w:rsid w:val="00DB07DD"/>
    <w:rsid w:val="00DB0B98"/>
    <w:rsid w:val="00DB0F4A"/>
    <w:rsid w:val="00DB1850"/>
    <w:rsid w:val="00DB1C74"/>
    <w:rsid w:val="00DB31BB"/>
    <w:rsid w:val="00DB3747"/>
    <w:rsid w:val="00DB4802"/>
    <w:rsid w:val="00DB496F"/>
    <w:rsid w:val="00DB4B6F"/>
    <w:rsid w:val="00DB4F5D"/>
    <w:rsid w:val="00DB53A4"/>
    <w:rsid w:val="00DB74D6"/>
    <w:rsid w:val="00DB765A"/>
    <w:rsid w:val="00DC0D2F"/>
    <w:rsid w:val="00DC2539"/>
    <w:rsid w:val="00DC299B"/>
    <w:rsid w:val="00DC33DD"/>
    <w:rsid w:val="00DC36C7"/>
    <w:rsid w:val="00DC36D1"/>
    <w:rsid w:val="00DC3F6E"/>
    <w:rsid w:val="00DC4969"/>
    <w:rsid w:val="00DC522B"/>
    <w:rsid w:val="00DC5ADD"/>
    <w:rsid w:val="00DC707C"/>
    <w:rsid w:val="00DC7A68"/>
    <w:rsid w:val="00DD0CDF"/>
    <w:rsid w:val="00DD0CEA"/>
    <w:rsid w:val="00DD132A"/>
    <w:rsid w:val="00DD1F5A"/>
    <w:rsid w:val="00DD1F81"/>
    <w:rsid w:val="00DD3277"/>
    <w:rsid w:val="00DD3991"/>
    <w:rsid w:val="00DD737B"/>
    <w:rsid w:val="00DD7E44"/>
    <w:rsid w:val="00DE0011"/>
    <w:rsid w:val="00DE0078"/>
    <w:rsid w:val="00DE02B6"/>
    <w:rsid w:val="00DE0A04"/>
    <w:rsid w:val="00DE1714"/>
    <w:rsid w:val="00DE1D71"/>
    <w:rsid w:val="00DE1F73"/>
    <w:rsid w:val="00DE3E13"/>
    <w:rsid w:val="00DE4216"/>
    <w:rsid w:val="00DE4DD8"/>
    <w:rsid w:val="00DE5114"/>
    <w:rsid w:val="00DE5EB9"/>
    <w:rsid w:val="00DE639C"/>
    <w:rsid w:val="00DE6702"/>
    <w:rsid w:val="00DE6839"/>
    <w:rsid w:val="00DE718E"/>
    <w:rsid w:val="00DE7858"/>
    <w:rsid w:val="00DE7A0B"/>
    <w:rsid w:val="00DE7F68"/>
    <w:rsid w:val="00DF060A"/>
    <w:rsid w:val="00DF0742"/>
    <w:rsid w:val="00DF07FB"/>
    <w:rsid w:val="00DF3C5A"/>
    <w:rsid w:val="00DF50BC"/>
    <w:rsid w:val="00DF51FD"/>
    <w:rsid w:val="00DF5DAE"/>
    <w:rsid w:val="00DF6A54"/>
    <w:rsid w:val="00DF739E"/>
    <w:rsid w:val="00E00120"/>
    <w:rsid w:val="00E0063E"/>
    <w:rsid w:val="00E00ADE"/>
    <w:rsid w:val="00E00B1D"/>
    <w:rsid w:val="00E01833"/>
    <w:rsid w:val="00E01B26"/>
    <w:rsid w:val="00E01B90"/>
    <w:rsid w:val="00E0285C"/>
    <w:rsid w:val="00E02995"/>
    <w:rsid w:val="00E056A8"/>
    <w:rsid w:val="00E07862"/>
    <w:rsid w:val="00E07D4F"/>
    <w:rsid w:val="00E10627"/>
    <w:rsid w:val="00E10702"/>
    <w:rsid w:val="00E11F24"/>
    <w:rsid w:val="00E1252E"/>
    <w:rsid w:val="00E12673"/>
    <w:rsid w:val="00E12965"/>
    <w:rsid w:val="00E144A9"/>
    <w:rsid w:val="00E144E7"/>
    <w:rsid w:val="00E14882"/>
    <w:rsid w:val="00E14C43"/>
    <w:rsid w:val="00E14C68"/>
    <w:rsid w:val="00E14F3D"/>
    <w:rsid w:val="00E15404"/>
    <w:rsid w:val="00E15D79"/>
    <w:rsid w:val="00E16C83"/>
    <w:rsid w:val="00E172AB"/>
    <w:rsid w:val="00E1740E"/>
    <w:rsid w:val="00E214E6"/>
    <w:rsid w:val="00E21DE7"/>
    <w:rsid w:val="00E22BE9"/>
    <w:rsid w:val="00E236C0"/>
    <w:rsid w:val="00E237F9"/>
    <w:rsid w:val="00E24424"/>
    <w:rsid w:val="00E24576"/>
    <w:rsid w:val="00E24C57"/>
    <w:rsid w:val="00E254F4"/>
    <w:rsid w:val="00E306CF"/>
    <w:rsid w:val="00E31108"/>
    <w:rsid w:val="00E312D9"/>
    <w:rsid w:val="00E3141D"/>
    <w:rsid w:val="00E31A42"/>
    <w:rsid w:val="00E31E41"/>
    <w:rsid w:val="00E32172"/>
    <w:rsid w:val="00E3225E"/>
    <w:rsid w:val="00E324A3"/>
    <w:rsid w:val="00E32809"/>
    <w:rsid w:val="00E32B50"/>
    <w:rsid w:val="00E334AB"/>
    <w:rsid w:val="00E33B27"/>
    <w:rsid w:val="00E3411C"/>
    <w:rsid w:val="00E349A0"/>
    <w:rsid w:val="00E3549F"/>
    <w:rsid w:val="00E35C2D"/>
    <w:rsid w:val="00E36944"/>
    <w:rsid w:val="00E37455"/>
    <w:rsid w:val="00E37EBE"/>
    <w:rsid w:val="00E40A55"/>
    <w:rsid w:val="00E41DCB"/>
    <w:rsid w:val="00E4258F"/>
    <w:rsid w:val="00E42BBE"/>
    <w:rsid w:val="00E44476"/>
    <w:rsid w:val="00E44649"/>
    <w:rsid w:val="00E45003"/>
    <w:rsid w:val="00E45CDB"/>
    <w:rsid w:val="00E46180"/>
    <w:rsid w:val="00E46B22"/>
    <w:rsid w:val="00E4787D"/>
    <w:rsid w:val="00E47E06"/>
    <w:rsid w:val="00E500FA"/>
    <w:rsid w:val="00E512F9"/>
    <w:rsid w:val="00E51471"/>
    <w:rsid w:val="00E53137"/>
    <w:rsid w:val="00E538B8"/>
    <w:rsid w:val="00E5486B"/>
    <w:rsid w:val="00E54C38"/>
    <w:rsid w:val="00E55031"/>
    <w:rsid w:val="00E554C8"/>
    <w:rsid w:val="00E55E4F"/>
    <w:rsid w:val="00E5633D"/>
    <w:rsid w:val="00E5637D"/>
    <w:rsid w:val="00E56E22"/>
    <w:rsid w:val="00E57D93"/>
    <w:rsid w:val="00E57EED"/>
    <w:rsid w:val="00E60548"/>
    <w:rsid w:val="00E60B81"/>
    <w:rsid w:val="00E60EB3"/>
    <w:rsid w:val="00E61DE4"/>
    <w:rsid w:val="00E62189"/>
    <w:rsid w:val="00E627B1"/>
    <w:rsid w:val="00E629C2"/>
    <w:rsid w:val="00E64195"/>
    <w:rsid w:val="00E64DDF"/>
    <w:rsid w:val="00E64E2F"/>
    <w:rsid w:val="00E66747"/>
    <w:rsid w:val="00E66F6A"/>
    <w:rsid w:val="00E670AD"/>
    <w:rsid w:val="00E676AA"/>
    <w:rsid w:val="00E70758"/>
    <w:rsid w:val="00E70A6B"/>
    <w:rsid w:val="00E71016"/>
    <w:rsid w:val="00E71E14"/>
    <w:rsid w:val="00E71E4C"/>
    <w:rsid w:val="00E72987"/>
    <w:rsid w:val="00E72C89"/>
    <w:rsid w:val="00E72D00"/>
    <w:rsid w:val="00E730E7"/>
    <w:rsid w:val="00E73C4D"/>
    <w:rsid w:val="00E73CF2"/>
    <w:rsid w:val="00E7431E"/>
    <w:rsid w:val="00E744D0"/>
    <w:rsid w:val="00E74C9F"/>
    <w:rsid w:val="00E750FD"/>
    <w:rsid w:val="00E76635"/>
    <w:rsid w:val="00E76AAF"/>
    <w:rsid w:val="00E76D90"/>
    <w:rsid w:val="00E7705A"/>
    <w:rsid w:val="00E7785E"/>
    <w:rsid w:val="00E7797E"/>
    <w:rsid w:val="00E77C91"/>
    <w:rsid w:val="00E77F86"/>
    <w:rsid w:val="00E77FBB"/>
    <w:rsid w:val="00E80577"/>
    <w:rsid w:val="00E80B66"/>
    <w:rsid w:val="00E80E11"/>
    <w:rsid w:val="00E80F13"/>
    <w:rsid w:val="00E81802"/>
    <w:rsid w:val="00E82381"/>
    <w:rsid w:val="00E839ED"/>
    <w:rsid w:val="00E83B93"/>
    <w:rsid w:val="00E83C41"/>
    <w:rsid w:val="00E846FE"/>
    <w:rsid w:val="00E8471D"/>
    <w:rsid w:val="00E8693C"/>
    <w:rsid w:val="00E87028"/>
    <w:rsid w:val="00E87744"/>
    <w:rsid w:val="00E92B76"/>
    <w:rsid w:val="00E930D6"/>
    <w:rsid w:val="00E936F6"/>
    <w:rsid w:val="00E9436D"/>
    <w:rsid w:val="00E953B8"/>
    <w:rsid w:val="00E95F88"/>
    <w:rsid w:val="00E963A3"/>
    <w:rsid w:val="00E97D3E"/>
    <w:rsid w:val="00EA061C"/>
    <w:rsid w:val="00EA2292"/>
    <w:rsid w:val="00EA321B"/>
    <w:rsid w:val="00EA414C"/>
    <w:rsid w:val="00EA429A"/>
    <w:rsid w:val="00EA459B"/>
    <w:rsid w:val="00EA4839"/>
    <w:rsid w:val="00EA4B22"/>
    <w:rsid w:val="00EA4D92"/>
    <w:rsid w:val="00EA5F9F"/>
    <w:rsid w:val="00EA622C"/>
    <w:rsid w:val="00EA69D8"/>
    <w:rsid w:val="00EA6DE1"/>
    <w:rsid w:val="00EB0FE1"/>
    <w:rsid w:val="00EB172F"/>
    <w:rsid w:val="00EB17C4"/>
    <w:rsid w:val="00EB23C6"/>
    <w:rsid w:val="00EB2750"/>
    <w:rsid w:val="00EB2873"/>
    <w:rsid w:val="00EB2B8A"/>
    <w:rsid w:val="00EB34E0"/>
    <w:rsid w:val="00EB4797"/>
    <w:rsid w:val="00EB4B2D"/>
    <w:rsid w:val="00EB5826"/>
    <w:rsid w:val="00EB5A0F"/>
    <w:rsid w:val="00EB5A6B"/>
    <w:rsid w:val="00EB7F6F"/>
    <w:rsid w:val="00EC055F"/>
    <w:rsid w:val="00EC1779"/>
    <w:rsid w:val="00EC2111"/>
    <w:rsid w:val="00EC2165"/>
    <w:rsid w:val="00EC28B7"/>
    <w:rsid w:val="00EC304F"/>
    <w:rsid w:val="00EC4C35"/>
    <w:rsid w:val="00EC5C71"/>
    <w:rsid w:val="00EC5DA9"/>
    <w:rsid w:val="00EC6507"/>
    <w:rsid w:val="00EC7175"/>
    <w:rsid w:val="00ED00AF"/>
    <w:rsid w:val="00ED184D"/>
    <w:rsid w:val="00ED19CC"/>
    <w:rsid w:val="00ED29FA"/>
    <w:rsid w:val="00ED4244"/>
    <w:rsid w:val="00ED51F9"/>
    <w:rsid w:val="00ED5616"/>
    <w:rsid w:val="00ED5A53"/>
    <w:rsid w:val="00ED644D"/>
    <w:rsid w:val="00ED6541"/>
    <w:rsid w:val="00ED6D40"/>
    <w:rsid w:val="00ED7383"/>
    <w:rsid w:val="00ED745B"/>
    <w:rsid w:val="00ED7CB4"/>
    <w:rsid w:val="00ED7E42"/>
    <w:rsid w:val="00EE2279"/>
    <w:rsid w:val="00EE2AF9"/>
    <w:rsid w:val="00EE4425"/>
    <w:rsid w:val="00EE44C6"/>
    <w:rsid w:val="00EE6198"/>
    <w:rsid w:val="00EE6608"/>
    <w:rsid w:val="00EE6B05"/>
    <w:rsid w:val="00EE6BCB"/>
    <w:rsid w:val="00EE710B"/>
    <w:rsid w:val="00EE7694"/>
    <w:rsid w:val="00EF0309"/>
    <w:rsid w:val="00EF07B1"/>
    <w:rsid w:val="00EF11FF"/>
    <w:rsid w:val="00EF17D7"/>
    <w:rsid w:val="00EF1C0F"/>
    <w:rsid w:val="00EF1E48"/>
    <w:rsid w:val="00EF1EF6"/>
    <w:rsid w:val="00EF22EE"/>
    <w:rsid w:val="00EF3ACA"/>
    <w:rsid w:val="00EF3C6F"/>
    <w:rsid w:val="00EF3E5D"/>
    <w:rsid w:val="00EF4704"/>
    <w:rsid w:val="00EF4E67"/>
    <w:rsid w:val="00EF4F30"/>
    <w:rsid w:val="00EF5332"/>
    <w:rsid w:val="00EF5689"/>
    <w:rsid w:val="00EF693B"/>
    <w:rsid w:val="00EF7688"/>
    <w:rsid w:val="00F002F7"/>
    <w:rsid w:val="00F003BF"/>
    <w:rsid w:val="00F00826"/>
    <w:rsid w:val="00F01633"/>
    <w:rsid w:val="00F01A26"/>
    <w:rsid w:val="00F01CC1"/>
    <w:rsid w:val="00F01DBD"/>
    <w:rsid w:val="00F03618"/>
    <w:rsid w:val="00F03F75"/>
    <w:rsid w:val="00F04922"/>
    <w:rsid w:val="00F05161"/>
    <w:rsid w:val="00F05666"/>
    <w:rsid w:val="00F05B24"/>
    <w:rsid w:val="00F05EE9"/>
    <w:rsid w:val="00F061CF"/>
    <w:rsid w:val="00F07B48"/>
    <w:rsid w:val="00F10062"/>
    <w:rsid w:val="00F106F5"/>
    <w:rsid w:val="00F10A44"/>
    <w:rsid w:val="00F117A5"/>
    <w:rsid w:val="00F11ACE"/>
    <w:rsid w:val="00F12368"/>
    <w:rsid w:val="00F124DF"/>
    <w:rsid w:val="00F1304E"/>
    <w:rsid w:val="00F14223"/>
    <w:rsid w:val="00F14233"/>
    <w:rsid w:val="00F14AA8"/>
    <w:rsid w:val="00F14D3D"/>
    <w:rsid w:val="00F1530C"/>
    <w:rsid w:val="00F161B0"/>
    <w:rsid w:val="00F16840"/>
    <w:rsid w:val="00F1779C"/>
    <w:rsid w:val="00F20513"/>
    <w:rsid w:val="00F21A80"/>
    <w:rsid w:val="00F22AB2"/>
    <w:rsid w:val="00F23005"/>
    <w:rsid w:val="00F2355B"/>
    <w:rsid w:val="00F23D2F"/>
    <w:rsid w:val="00F23EB9"/>
    <w:rsid w:val="00F2433F"/>
    <w:rsid w:val="00F26293"/>
    <w:rsid w:val="00F265C4"/>
    <w:rsid w:val="00F27106"/>
    <w:rsid w:val="00F2747F"/>
    <w:rsid w:val="00F27D4C"/>
    <w:rsid w:val="00F30414"/>
    <w:rsid w:val="00F30CE3"/>
    <w:rsid w:val="00F310FE"/>
    <w:rsid w:val="00F31664"/>
    <w:rsid w:val="00F31934"/>
    <w:rsid w:val="00F327F3"/>
    <w:rsid w:val="00F32AD4"/>
    <w:rsid w:val="00F32DB8"/>
    <w:rsid w:val="00F336F8"/>
    <w:rsid w:val="00F33770"/>
    <w:rsid w:val="00F34D2B"/>
    <w:rsid w:val="00F34D4D"/>
    <w:rsid w:val="00F3558C"/>
    <w:rsid w:val="00F35674"/>
    <w:rsid w:val="00F35C44"/>
    <w:rsid w:val="00F40B0E"/>
    <w:rsid w:val="00F421C5"/>
    <w:rsid w:val="00F4260B"/>
    <w:rsid w:val="00F42D59"/>
    <w:rsid w:val="00F431B4"/>
    <w:rsid w:val="00F43BB8"/>
    <w:rsid w:val="00F44447"/>
    <w:rsid w:val="00F45DE7"/>
    <w:rsid w:val="00F47185"/>
    <w:rsid w:val="00F471C7"/>
    <w:rsid w:val="00F501C6"/>
    <w:rsid w:val="00F50263"/>
    <w:rsid w:val="00F521A9"/>
    <w:rsid w:val="00F5223A"/>
    <w:rsid w:val="00F52A24"/>
    <w:rsid w:val="00F52C55"/>
    <w:rsid w:val="00F54156"/>
    <w:rsid w:val="00F5527F"/>
    <w:rsid w:val="00F55DDC"/>
    <w:rsid w:val="00F56801"/>
    <w:rsid w:val="00F56B66"/>
    <w:rsid w:val="00F576DB"/>
    <w:rsid w:val="00F57FEB"/>
    <w:rsid w:val="00F60821"/>
    <w:rsid w:val="00F60E0A"/>
    <w:rsid w:val="00F61223"/>
    <w:rsid w:val="00F61A80"/>
    <w:rsid w:val="00F620FB"/>
    <w:rsid w:val="00F63557"/>
    <w:rsid w:val="00F708A6"/>
    <w:rsid w:val="00F70B62"/>
    <w:rsid w:val="00F71889"/>
    <w:rsid w:val="00F7397A"/>
    <w:rsid w:val="00F75DAE"/>
    <w:rsid w:val="00F760A3"/>
    <w:rsid w:val="00F7694B"/>
    <w:rsid w:val="00F76DC6"/>
    <w:rsid w:val="00F77D66"/>
    <w:rsid w:val="00F77EFE"/>
    <w:rsid w:val="00F802C6"/>
    <w:rsid w:val="00F812E2"/>
    <w:rsid w:val="00F816B4"/>
    <w:rsid w:val="00F816DF"/>
    <w:rsid w:val="00F820BA"/>
    <w:rsid w:val="00F82C9B"/>
    <w:rsid w:val="00F82ECB"/>
    <w:rsid w:val="00F83723"/>
    <w:rsid w:val="00F83F4B"/>
    <w:rsid w:val="00F84FB5"/>
    <w:rsid w:val="00F85ECA"/>
    <w:rsid w:val="00F86444"/>
    <w:rsid w:val="00F86CF4"/>
    <w:rsid w:val="00F87145"/>
    <w:rsid w:val="00F87408"/>
    <w:rsid w:val="00F87D62"/>
    <w:rsid w:val="00F87FA0"/>
    <w:rsid w:val="00F9032F"/>
    <w:rsid w:val="00F9243C"/>
    <w:rsid w:val="00F92AA9"/>
    <w:rsid w:val="00F9450E"/>
    <w:rsid w:val="00F94B7D"/>
    <w:rsid w:val="00F94E5F"/>
    <w:rsid w:val="00F94F18"/>
    <w:rsid w:val="00F95032"/>
    <w:rsid w:val="00F9599A"/>
    <w:rsid w:val="00F95A56"/>
    <w:rsid w:val="00F95E8E"/>
    <w:rsid w:val="00F9600E"/>
    <w:rsid w:val="00F96567"/>
    <w:rsid w:val="00F9734B"/>
    <w:rsid w:val="00F977C0"/>
    <w:rsid w:val="00F97EE6"/>
    <w:rsid w:val="00FA016A"/>
    <w:rsid w:val="00FA0BE8"/>
    <w:rsid w:val="00FA12E6"/>
    <w:rsid w:val="00FA296B"/>
    <w:rsid w:val="00FA3E42"/>
    <w:rsid w:val="00FA5479"/>
    <w:rsid w:val="00FA581F"/>
    <w:rsid w:val="00FA6037"/>
    <w:rsid w:val="00FA68AD"/>
    <w:rsid w:val="00FA735A"/>
    <w:rsid w:val="00FB0BE4"/>
    <w:rsid w:val="00FB10EE"/>
    <w:rsid w:val="00FB1B32"/>
    <w:rsid w:val="00FB2342"/>
    <w:rsid w:val="00FB55D7"/>
    <w:rsid w:val="00FB7139"/>
    <w:rsid w:val="00FC00C6"/>
    <w:rsid w:val="00FC03CB"/>
    <w:rsid w:val="00FC0FBD"/>
    <w:rsid w:val="00FC2F08"/>
    <w:rsid w:val="00FC3301"/>
    <w:rsid w:val="00FC4370"/>
    <w:rsid w:val="00FC51DC"/>
    <w:rsid w:val="00FC57A7"/>
    <w:rsid w:val="00FC5ED0"/>
    <w:rsid w:val="00FC668E"/>
    <w:rsid w:val="00FC7B59"/>
    <w:rsid w:val="00FC7D1B"/>
    <w:rsid w:val="00FD0D55"/>
    <w:rsid w:val="00FD1098"/>
    <w:rsid w:val="00FD10EA"/>
    <w:rsid w:val="00FD10F7"/>
    <w:rsid w:val="00FD20D0"/>
    <w:rsid w:val="00FD2607"/>
    <w:rsid w:val="00FD477B"/>
    <w:rsid w:val="00FD4CB6"/>
    <w:rsid w:val="00FD5CB5"/>
    <w:rsid w:val="00FD6156"/>
    <w:rsid w:val="00FD690B"/>
    <w:rsid w:val="00FD7695"/>
    <w:rsid w:val="00FD7E92"/>
    <w:rsid w:val="00FE02DE"/>
    <w:rsid w:val="00FE08B3"/>
    <w:rsid w:val="00FE190E"/>
    <w:rsid w:val="00FE1C72"/>
    <w:rsid w:val="00FE3E18"/>
    <w:rsid w:val="00FE3E87"/>
    <w:rsid w:val="00FE4163"/>
    <w:rsid w:val="00FE51DD"/>
    <w:rsid w:val="00FE5DC0"/>
    <w:rsid w:val="00FE7436"/>
    <w:rsid w:val="00FE7781"/>
    <w:rsid w:val="00FE7DE3"/>
    <w:rsid w:val="00FF0C53"/>
    <w:rsid w:val="00FF0D5A"/>
    <w:rsid w:val="00FF1A45"/>
    <w:rsid w:val="00FF1AF5"/>
    <w:rsid w:val="00FF1C05"/>
    <w:rsid w:val="00FF22AF"/>
    <w:rsid w:val="00FF24ED"/>
    <w:rsid w:val="00FF311E"/>
    <w:rsid w:val="00FF451A"/>
    <w:rsid w:val="00FF4C11"/>
    <w:rsid w:val="00FF4F16"/>
    <w:rsid w:val="00FF5FB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F47AE"/>
  <w15:chartTrackingRefBased/>
  <w15:docId w15:val="{446264F4-F0FB-4BF8-AD01-583C9711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14B9B"/>
    <w:pPr>
      <w:spacing w:after="160" w:line="259" w:lineRule="auto"/>
    </w:pPr>
    <w:rPr>
      <w:rFonts w:ascii="Times New Roman" w:eastAsia="나눔바른고딕" w:hAnsi="Times New Roman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C137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59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0063E"/>
    <w:pPr>
      <w:tabs>
        <w:tab w:val="center" w:pos="4680"/>
        <w:tab w:val="right" w:pos="9360"/>
      </w:tabs>
    </w:pPr>
  </w:style>
  <w:style w:type="character" w:customStyle="1" w:styleId="Char">
    <w:name w:val="바닥글 Char"/>
    <w:link w:val="a3"/>
    <w:uiPriority w:val="99"/>
    <w:rsid w:val="00E0063E"/>
    <w:rPr>
      <w:sz w:val="22"/>
      <w:szCs w:val="22"/>
    </w:rPr>
  </w:style>
  <w:style w:type="character" w:customStyle="1" w:styleId="1Char">
    <w:name w:val="제목 1 Char"/>
    <w:link w:val="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footnote text"/>
    <w:basedOn w:val="a"/>
    <w:link w:val="Char0"/>
    <w:uiPriority w:val="99"/>
    <w:semiHidden/>
    <w:unhideWhenUsed/>
    <w:rsid w:val="0049247B"/>
    <w:rPr>
      <w:szCs w:val="20"/>
    </w:rPr>
  </w:style>
  <w:style w:type="character" w:customStyle="1" w:styleId="Char0">
    <w:name w:val="각주 텍스트 Char"/>
    <w:basedOn w:val="a0"/>
    <w:link w:val="a4"/>
    <w:uiPriority w:val="99"/>
    <w:semiHidden/>
    <w:rsid w:val="0049247B"/>
  </w:style>
  <w:style w:type="character" w:styleId="a5">
    <w:name w:val="footnote reference"/>
    <w:uiPriority w:val="99"/>
    <w:semiHidden/>
    <w:unhideWhenUsed/>
    <w:rsid w:val="0049247B"/>
    <w:rPr>
      <w:vertAlign w:val="superscript"/>
    </w:rPr>
  </w:style>
  <w:style w:type="paragraph" w:styleId="a6">
    <w:name w:val="Bibliography"/>
    <w:basedOn w:val="a"/>
    <w:next w:val="a"/>
    <w:uiPriority w:val="37"/>
    <w:unhideWhenUsed/>
    <w:rsid w:val="0049247B"/>
  </w:style>
  <w:style w:type="paragraph" w:customStyle="1" w:styleId="Tdoc">
    <w:name w:val="Tdoc"/>
    <w:basedOn w:val="a"/>
    <w:link w:val="TdocChar"/>
    <w:qFormat/>
    <w:rsid w:val="0049247B"/>
    <w:pPr>
      <w:keepNext/>
      <w:keepLines/>
      <w:widowControl w:val="0"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a7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D30D35"/>
  </w:style>
  <w:style w:type="character" w:customStyle="1" w:styleId="Char1">
    <w:name w:val="메모 텍스트 Char"/>
    <w:link w:val="a8"/>
    <w:uiPriority w:val="99"/>
    <w:rsid w:val="00D30D35"/>
    <w:rPr>
      <w:sz w:val="22"/>
      <w:szCs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30D35"/>
    <w:rPr>
      <w:b/>
      <w:bCs/>
    </w:rPr>
  </w:style>
  <w:style w:type="character" w:customStyle="1" w:styleId="Char2">
    <w:name w:val="메모 주제 Char"/>
    <w:link w:val="a9"/>
    <w:uiPriority w:val="99"/>
    <w:semiHidden/>
    <w:rsid w:val="00D30D35"/>
    <w:rPr>
      <w:b/>
      <w:bCs/>
      <w:sz w:val="22"/>
      <w:szCs w:val="22"/>
    </w:rPr>
  </w:style>
  <w:style w:type="paragraph" w:styleId="aa">
    <w:name w:val="Balloon Text"/>
    <w:basedOn w:val="a"/>
    <w:link w:val="Char3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Char3">
    <w:name w:val="풍선 도움말 텍스트 Char"/>
    <w:link w:val="aa"/>
    <w:uiPriority w:val="99"/>
    <w:semiHidden/>
    <w:rsid w:val="00D30D35"/>
    <w:rPr>
      <w:sz w:val="18"/>
      <w:szCs w:val="18"/>
    </w:rPr>
  </w:style>
  <w:style w:type="paragraph" w:styleId="ab">
    <w:name w:val="List Paragraph"/>
    <w:aliases w:val="- Bullets,リスト段落,列出段落,?? ??,?????,????,Lista1,中等深浅网格 1 - 着色 21,列出段落1,列表段落,¥¡¡¡¡ì¬º¥¹¥È¶ÎÂä,ÁÐ³ö¶ÎÂä,列表段落1,—ño’i—Ž,¥ê¥¹¥È¶ÎÂä"/>
    <w:basedOn w:val="a"/>
    <w:link w:val="Char4"/>
    <w:uiPriority w:val="34"/>
    <w:qFormat/>
    <w:rsid w:val="00D74365"/>
    <w:pPr>
      <w:ind w:left="720"/>
      <w:contextualSpacing/>
    </w:pPr>
  </w:style>
  <w:style w:type="table" w:styleId="ac">
    <w:name w:val="Table Grid"/>
    <w:basedOn w:val="a1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en-GB" w:eastAsia="en-GB"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5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5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2Char">
    <w:name w:val="제목 2 Char"/>
    <w:link w:val="2"/>
    <w:uiPriority w:val="9"/>
    <w:semiHidden/>
    <w:rsid w:val="001C1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uidance">
    <w:name w:val="Guidance"/>
    <w:basedOn w:val="a"/>
    <w:rsid w:val="001C137C"/>
    <w:pPr>
      <w:spacing w:after="180" w:line="240" w:lineRule="auto"/>
    </w:pPr>
    <w:rPr>
      <w:rFonts w:eastAsia="맑은 고딕"/>
      <w:i/>
      <w:color w:val="0000FF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af0">
    <w:name w:val="Quote"/>
    <w:basedOn w:val="a"/>
    <w:next w:val="a"/>
    <w:link w:val="Char6"/>
    <w:uiPriority w:val="29"/>
    <w:qFormat/>
    <w:rsid w:val="002049D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har6">
    <w:name w:val="인용 Char"/>
    <w:link w:val="af0"/>
    <w:uiPriority w:val="29"/>
    <w:rsid w:val="002049D9"/>
    <w:rPr>
      <w:i/>
      <w:iCs/>
      <w:color w:val="404040"/>
      <w:sz w:val="22"/>
      <w:szCs w:val="22"/>
    </w:rPr>
  </w:style>
  <w:style w:type="paragraph" w:styleId="af1">
    <w:name w:val="caption"/>
    <w:basedOn w:val="a"/>
    <w:next w:val="a"/>
    <w:uiPriority w:val="35"/>
    <w:unhideWhenUsed/>
    <w:qFormat/>
    <w:rsid w:val="00307AC7"/>
    <w:pPr>
      <w:spacing w:after="200" w:line="240" w:lineRule="auto"/>
    </w:pPr>
    <w:rPr>
      <w:iCs/>
      <w:color w:val="000000" w:themeColor="text1"/>
      <w:szCs w:val="18"/>
    </w:rPr>
  </w:style>
  <w:style w:type="character" w:customStyle="1" w:styleId="3Char">
    <w:name w:val="제목 3 Char"/>
    <w:basedOn w:val="a0"/>
    <w:link w:val="3"/>
    <w:uiPriority w:val="9"/>
    <w:semiHidden/>
    <w:rsid w:val="00F959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ACChar">
    <w:name w:val="TAC Char"/>
    <w:link w:val="TAC"/>
    <w:locked/>
    <w:rsid w:val="00CA5AC6"/>
    <w:rPr>
      <w:rFonts w:ascii="Arial" w:hAnsi="Arial" w:cs="Arial"/>
      <w:sz w:val="18"/>
      <w:lang w:val="x-none" w:eastAsia="x-none"/>
    </w:rPr>
  </w:style>
  <w:style w:type="paragraph" w:customStyle="1" w:styleId="TAC">
    <w:name w:val="TAC"/>
    <w:basedOn w:val="a"/>
    <w:link w:val="TACChar"/>
    <w:rsid w:val="00CA5A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CA5AC6"/>
    <w:rPr>
      <w:b/>
    </w:rPr>
  </w:style>
  <w:style w:type="character" w:customStyle="1" w:styleId="TAHCar">
    <w:name w:val="TAH Car"/>
    <w:link w:val="TAH"/>
    <w:locked/>
    <w:rsid w:val="00CA5AC6"/>
    <w:rPr>
      <w:rFonts w:ascii="Arial" w:hAnsi="Arial" w:cs="Arial"/>
      <w:b/>
      <w:sz w:val="18"/>
      <w:lang w:val="x-none" w:eastAsia="x-none"/>
    </w:rPr>
  </w:style>
  <w:style w:type="character" w:customStyle="1" w:styleId="Char4">
    <w:name w:val="목록 단락 Char"/>
    <w:aliases w:val="- Bullets Char,リスト段落 Char,列出段落 Char,?? ?? Char,????? Char,???? Char,Lista1 Char,中等深浅网格 1 - 着色 21 Char,列出段落1 Char,列表段落 Char,¥¡¡¡¡ì¬º¥¹¥È¶ÎÂä Char,ÁÐ³ö¶ÎÂä Char,列表段落1 Char,—ño’i—Ž Char,¥ê¥¹¥È¶ÎÂä Char"/>
    <w:link w:val="ab"/>
    <w:uiPriority w:val="34"/>
    <w:qFormat/>
    <w:rsid w:val="000B4F03"/>
    <w:rPr>
      <w:sz w:val="22"/>
      <w:szCs w:val="22"/>
    </w:rPr>
  </w:style>
  <w:style w:type="character" w:customStyle="1" w:styleId="B1Char">
    <w:name w:val="B1 Char"/>
    <w:link w:val="B1"/>
    <w:locked/>
    <w:rsid w:val="0056303E"/>
    <w:rPr>
      <w:rFonts w:ascii="Times New Roman" w:hAnsi="Times New Roman"/>
      <w:lang w:val="en-GB"/>
    </w:rPr>
  </w:style>
  <w:style w:type="paragraph" w:customStyle="1" w:styleId="B1">
    <w:name w:val="B1"/>
    <w:basedOn w:val="af2"/>
    <w:link w:val="B1Char"/>
    <w:qFormat/>
    <w:rsid w:val="0056303E"/>
    <w:pPr>
      <w:spacing w:after="180" w:line="240" w:lineRule="auto"/>
      <w:ind w:left="568" w:hanging="284"/>
      <w:contextualSpacing w:val="0"/>
    </w:pPr>
    <w:rPr>
      <w:szCs w:val="20"/>
      <w:lang w:val="en-GB"/>
    </w:rPr>
  </w:style>
  <w:style w:type="character" w:customStyle="1" w:styleId="B2Char">
    <w:name w:val="B2 Char"/>
    <w:link w:val="B2"/>
    <w:locked/>
    <w:rsid w:val="0056303E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rsid w:val="0056303E"/>
    <w:pPr>
      <w:spacing w:after="180" w:line="240" w:lineRule="auto"/>
      <w:ind w:left="851" w:hanging="284"/>
      <w:contextualSpacing w:val="0"/>
    </w:pPr>
    <w:rPr>
      <w:szCs w:val="20"/>
      <w:lang w:val="en-GB"/>
    </w:rPr>
  </w:style>
  <w:style w:type="character" w:customStyle="1" w:styleId="B3Char">
    <w:name w:val="B3 Char"/>
    <w:link w:val="B3"/>
    <w:locked/>
    <w:rsid w:val="0056303E"/>
    <w:rPr>
      <w:rFonts w:ascii="Times New Roman" w:hAnsi="Times New Roman"/>
      <w:lang w:val="en-GB"/>
    </w:rPr>
  </w:style>
  <w:style w:type="paragraph" w:customStyle="1" w:styleId="B3">
    <w:name w:val="B3"/>
    <w:basedOn w:val="30"/>
    <w:link w:val="B3Char"/>
    <w:rsid w:val="0056303E"/>
    <w:pPr>
      <w:spacing w:after="180" w:line="240" w:lineRule="auto"/>
      <w:ind w:left="1135" w:hanging="284"/>
      <w:contextualSpacing w:val="0"/>
    </w:pPr>
    <w:rPr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56303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56303E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56303E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rsid w:val="004B03A0"/>
    <w:pPr>
      <w:numPr>
        <w:numId w:val="2"/>
      </w:numPr>
      <w:spacing w:before="60" w:after="0" w:line="240" w:lineRule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F12368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F12368"/>
    <w:rPr>
      <w:rFonts w:ascii="Arial" w:eastAsia="MS Mincho" w:hAnsi="Arial"/>
      <w:noProof/>
      <w:szCs w:val="24"/>
      <w:lang w:val="en-GB" w:eastAsia="en-GB"/>
    </w:rPr>
  </w:style>
  <w:style w:type="character" w:styleId="af3">
    <w:name w:val="Hyperlink"/>
    <w:uiPriority w:val="99"/>
    <w:rsid w:val="00F12368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F12368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2368"/>
    <w:rPr>
      <w:rFonts w:ascii="Arial" w:eastAsia="MS Mincho" w:hAnsi="Arial"/>
      <w:i/>
      <w:noProof/>
      <w:sz w:val="18"/>
      <w:szCs w:val="24"/>
      <w:lang w:val="en-GB" w:eastAsia="en-GB"/>
    </w:rPr>
  </w:style>
  <w:style w:type="table" w:customStyle="1" w:styleId="10">
    <w:name w:val="样式1"/>
    <w:basedOn w:val="a1"/>
    <w:uiPriority w:val="99"/>
    <w:rsid w:val="00D61C22"/>
    <w:rPr>
      <w:rFonts w:ascii="Times New Roman" w:hAnsi="Times New Roman"/>
      <w:lang w:eastAsia="zh-CN"/>
    </w:rPr>
    <w:tblPr>
      <w:tblBorders>
        <w:top w:val="single" w:sz="6" w:space="0" w:color="833C0B" w:themeColor="accent2" w:themeShade="80"/>
        <w:left w:val="single" w:sz="6" w:space="0" w:color="833C0B" w:themeColor="accent2" w:themeShade="80"/>
        <w:bottom w:val="single" w:sz="6" w:space="0" w:color="833C0B" w:themeColor="accent2" w:themeShade="80"/>
        <w:right w:val="single" w:sz="6" w:space="0" w:color="833C0B" w:themeColor="accent2" w:themeShade="80"/>
        <w:insideH w:val="single" w:sz="6" w:space="0" w:color="833C0B" w:themeColor="accent2" w:themeShade="80"/>
        <w:insideV w:val="single" w:sz="6" w:space="0" w:color="833C0B" w:themeColor="accent2" w:themeShade="80"/>
      </w:tblBorders>
    </w:tblPr>
    <w:tcPr>
      <w:shd w:val="clear" w:color="auto" w:fill="FBE4D5" w:themeFill="accent2" w:themeFillTint="33"/>
    </w:tcPr>
  </w:style>
  <w:style w:type="paragraph" w:customStyle="1" w:styleId="bullet1">
    <w:name w:val="bullet1"/>
    <w:basedOn w:val="a"/>
    <w:link w:val="bullet1Char"/>
    <w:qFormat/>
    <w:rsid w:val="008B50B5"/>
    <w:pPr>
      <w:numPr>
        <w:numId w:val="8"/>
      </w:numPr>
      <w:spacing w:after="0" w:line="240" w:lineRule="auto"/>
    </w:pPr>
    <w:rPr>
      <w:rFonts w:ascii="Times" w:eastAsia="바탕" w:hAnsi="Times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8B50B5"/>
    <w:pPr>
      <w:numPr>
        <w:ilvl w:val="1"/>
        <w:numId w:val="8"/>
      </w:numPr>
      <w:spacing w:after="0" w:line="240" w:lineRule="auto"/>
    </w:pPr>
    <w:rPr>
      <w:rFonts w:ascii="Times" w:eastAsia="바탕" w:hAnsi="Times"/>
      <w:szCs w:val="24"/>
      <w:lang w:val="en-GB"/>
    </w:rPr>
  </w:style>
  <w:style w:type="character" w:customStyle="1" w:styleId="bullet1Char">
    <w:name w:val="bullet1 Char"/>
    <w:link w:val="bullet1"/>
    <w:rsid w:val="008B50B5"/>
    <w:rPr>
      <w:rFonts w:ascii="Times" w:eastAsia="바탕" w:hAnsi="Times"/>
      <w:szCs w:val="24"/>
      <w:lang w:val="en-GB"/>
    </w:rPr>
  </w:style>
  <w:style w:type="paragraph" w:customStyle="1" w:styleId="bullet3">
    <w:name w:val="bullet3"/>
    <w:basedOn w:val="a"/>
    <w:qFormat/>
    <w:rsid w:val="008B50B5"/>
    <w:pPr>
      <w:numPr>
        <w:ilvl w:val="2"/>
        <w:numId w:val="8"/>
      </w:numPr>
      <w:spacing w:after="0" w:line="240" w:lineRule="auto"/>
      <w:ind w:hanging="18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rsid w:val="008B50B5"/>
    <w:pPr>
      <w:numPr>
        <w:ilvl w:val="3"/>
        <w:numId w:val="8"/>
      </w:numPr>
      <w:spacing w:after="0" w:line="240" w:lineRule="auto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"/>
    <w:rsid w:val="008B50B5"/>
    <w:rPr>
      <w:rFonts w:ascii="Times" w:eastAsia="바탕" w:hAnsi="Times"/>
      <w:szCs w:val="24"/>
      <w:lang w:val="en-GB"/>
    </w:rPr>
  </w:style>
  <w:style w:type="character" w:styleId="af4">
    <w:name w:val="Placeholder Text"/>
    <w:basedOn w:val="a0"/>
    <w:uiPriority w:val="99"/>
    <w:semiHidden/>
    <w:rsid w:val="00860DE4"/>
    <w:rPr>
      <w:color w:val="808080"/>
    </w:rPr>
  </w:style>
  <w:style w:type="paragraph" w:customStyle="1" w:styleId="Style1">
    <w:name w:val="Style1"/>
    <w:basedOn w:val="a"/>
    <w:link w:val="Style1Char"/>
    <w:qFormat/>
    <w:rsid w:val="004B12D7"/>
    <w:pPr>
      <w:spacing w:after="100" w:afterAutospacing="1" w:line="300" w:lineRule="auto"/>
      <w:ind w:firstLine="360"/>
      <w:contextualSpacing/>
      <w:jc w:val="both"/>
    </w:pPr>
    <w:rPr>
      <w:rFonts w:eastAsia="SimSun"/>
      <w:szCs w:val="20"/>
      <w:lang w:eastAsia="zh-CN"/>
    </w:rPr>
  </w:style>
  <w:style w:type="character" w:customStyle="1" w:styleId="Style1Char">
    <w:name w:val="Style1 Char"/>
    <w:link w:val="Style1"/>
    <w:qFormat/>
    <w:rsid w:val="004B12D7"/>
    <w:rPr>
      <w:rFonts w:ascii="Times New Roman" w:hAnsi="Times New Roman"/>
      <w:lang w:eastAsia="zh-CN"/>
    </w:rPr>
  </w:style>
  <w:style w:type="table" w:customStyle="1" w:styleId="11">
    <w:name w:val="표 구분선1"/>
    <w:basedOn w:val="a1"/>
    <w:next w:val="ac"/>
    <w:uiPriority w:val="39"/>
    <w:rsid w:val="00086976"/>
    <w:rPr>
      <w:rFonts w:eastAsia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aliases w:val="동현일반"/>
    <w:basedOn w:val="a"/>
    <w:link w:val="Char7"/>
    <w:uiPriority w:val="1"/>
    <w:rsid w:val="005672FD"/>
    <w:pPr>
      <w:spacing w:before="120" w:after="120" w:line="240" w:lineRule="auto"/>
      <w:jc w:val="both"/>
    </w:pPr>
    <w:rPr>
      <w:rFonts w:ascii="Arial" w:hAnsi="Arial" w:cstheme="minorBidi"/>
      <w:szCs w:val="20"/>
      <w:lang w:bidi="en-US"/>
    </w:rPr>
  </w:style>
  <w:style w:type="character" w:customStyle="1" w:styleId="Char7">
    <w:name w:val="간격 없음 Char"/>
    <w:aliases w:val="동현일반 Char"/>
    <w:basedOn w:val="a0"/>
    <w:link w:val="af5"/>
    <w:uiPriority w:val="1"/>
    <w:rsid w:val="005672FD"/>
    <w:rPr>
      <w:rFonts w:ascii="Arial" w:eastAsia="나눔바른고딕" w:hAnsi="Arial" w:cstheme="minorBidi"/>
      <w:lang w:bidi="en-US"/>
    </w:rPr>
  </w:style>
  <w:style w:type="paragraph" w:customStyle="1" w:styleId="LGTdoc">
    <w:name w:val="LGTdoc_본문"/>
    <w:basedOn w:val="a"/>
    <w:link w:val="LGTdocChar"/>
    <w:qFormat/>
    <w:rsid w:val="009022D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9022D3"/>
    <w:rPr>
      <w:rFonts w:ascii="Times New Roman" w:eastAsia="바탕" w:hAnsi="Times New Roman"/>
      <w:kern w:val="2"/>
      <w:sz w:val="22"/>
      <w:szCs w:val="24"/>
      <w:lang w:val="en-GB" w:eastAsia="ko-KR"/>
    </w:rPr>
  </w:style>
  <w:style w:type="character" w:styleId="af6">
    <w:name w:val="Strong"/>
    <w:basedOn w:val="a0"/>
    <w:uiPriority w:val="22"/>
    <w:qFormat/>
    <w:rsid w:val="00EF22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5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RunningCRMAC</b:Tag>
    <b:SourceType>ConferenceProceedings</b:SourceType>
    <b:Guid>{8502C719-E63F-481B-B015-AA2520AB9A6D}</b:Guid>
    <b:Title>R2-1806229, "Miscellaneous Corrections", MAC specification</b:Title>
    <b:RefOrder>1</b:RefOrder>
  </b:Source>
  <b:Source>
    <b:Tag>R102UP</b:Tag>
    <b:SourceType>ConferenceProceedings</b:SourceType>
    <b:Guid>{0A152AA5-DC9F-4641-97C8-B8BC5741F20C}</b:Guid>
    <b:Title>RAN2#102, Chairman Notes</b:Title>
    <b:RefOrder>2</b:RefOrder>
  </b:Source>
  <b:Source>
    <b:Tag>RO_CR</b:Tag>
    <b:SourceType>ConferenceProceedings</b:SourceType>
    <b:Guid>{076C2728-86F3-4E89-BC5C-53D1394DCDE0}</b:Guid>
    <b:Title>R2-180xxxx, "Correction to RO selection procedure", Intel Corporation</b:Title>
    <b:RefOrder>3</b:RefOrder>
  </b:Source>
  <b:Source>
    <b:Tag>3GPP38213</b:Tag>
    <b:SourceType>ConferenceProceedings</b:SourceType>
    <b:Guid>{53D82B3C-BA28-4265-9B82-8253AA94AF30}</b:Guid>
    <b:Title>3GPP TS 38.213, NR; Physical layer procedures for control</b:Title>
    <b:RefOrder>4</b:RefOrder>
  </b:Source>
</b:Sources>
</file>

<file path=customXml/itemProps1.xml><?xml version="1.0" encoding="utf-8"?>
<ds:datastoreItem xmlns:ds="http://schemas.openxmlformats.org/officeDocument/2006/customXml" ds:itemID="{97CF9B5B-CEE0-4B9A-AF13-D0C734C1C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086211-7F5D-4D3D-98C6-46625FA41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BECEB-93BD-4642-93BD-6B9C9A7A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00651A-09FF-4A56-B590-2987FD914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1864</TotalTime>
  <Pages>7</Pages>
  <Words>2693</Words>
  <Characters>15352</Characters>
  <Application>Microsoft Office Word</Application>
  <DocSecurity>0</DocSecurity>
  <Lines>127</Lines>
  <Paragraphs>36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ITL</Company>
  <LinksUpToDate>false</LinksUpToDate>
  <CharactersWithSpaces>18009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 Park</dc:creator>
  <cp:keywords/>
  <dc:description/>
  <cp:lastModifiedBy>Park donghyun</cp:lastModifiedBy>
  <cp:revision>862</cp:revision>
  <dcterms:created xsi:type="dcterms:W3CDTF">2019-04-30T10:25:00Z</dcterms:created>
  <dcterms:modified xsi:type="dcterms:W3CDTF">2019-11-08T14:34:00Z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d7b75d73-ff29-4a4b-9dd4-597534d4f5b4</vt:lpwstr>
  </property>
  <property fmtid="{D5CDD505-2E9C-101B-9397-08002B2CF9AE}" pid="4" name="CTP_BU">
    <vt:lpwstr>NA</vt:lpwstr>
  </property>
  <property fmtid="{D5CDD505-2E9C-101B-9397-08002B2CF9AE}" pid="5" name="CTP_TimeStamp">
    <vt:lpwstr>2018-06-22 05:47:29Z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